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66" w:type="dxa"/>
        <w:tblCellMar>
          <w:top w:w="15" w:type="dxa"/>
          <w:left w:w="66" w:type="dxa"/>
          <w:right w:w="12" w:type="dxa"/>
        </w:tblCellMar>
        <w:tblLook w:val="04A0" w:firstRow="1" w:lastRow="0" w:firstColumn="1" w:lastColumn="0" w:noHBand="0" w:noVBand="1"/>
      </w:tblPr>
      <w:tblGrid>
        <w:gridCol w:w="2127"/>
        <w:gridCol w:w="8363"/>
      </w:tblGrid>
      <w:tr w:rsidR="00916892" w:rsidRPr="0024104D" w:rsidTr="00912C81">
        <w:trPr>
          <w:trHeight w:val="511"/>
        </w:trPr>
        <w:tc>
          <w:tcPr>
            <w:tcW w:w="212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916892" w:rsidRPr="0024104D" w:rsidRDefault="00916892" w:rsidP="00042DF5">
            <w:pPr>
              <w:spacing w:line="259" w:lineRule="auto"/>
              <w:rPr>
                <w:sz w:val="22"/>
                <w:szCs w:val="22"/>
              </w:rPr>
            </w:pPr>
            <w:r w:rsidRPr="0024104D">
              <w:rPr>
                <w:b/>
                <w:sz w:val="22"/>
                <w:szCs w:val="22"/>
              </w:rPr>
              <w:t xml:space="preserve">Študijný odbor </w:t>
            </w:r>
          </w:p>
        </w:tc>
        <w:tc>
          <w:tcPr>
            <w:tcW w:w="836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916892" w:rsidRPr="0024104D" w:rsidRDefault="00916892" w:rsidP="00042DF5">
            <w:pPr>
              <w:spacing w:line="259" w:lineRule="auto"/>
              <w:ind w:left="4"/>
              <w:rPr>
                <w:sz w:val="24"/>
                <w:szCs w:val="22"/>
              </w:rPr>
            </w:pPr>
            <w:r w:rsidRPr="0024104D">
              <w:rPr>
                <w:b/>
                <w:sz w:val="24"/>
                <w:szCs w:val="22"/>
              </w:rPr>
              <w:t xml:space="preserve">UČITEĽSTVO AKADEMICKÝCH PREDMETOV  </w:t>
            </w:r>
          </w:p>
        </w:tc>
      </w:tr>
      <w:tr w:rsidR="00916892" w:rsidRPr="0024104D" w:rsidTr="00912C81">
        <w:trPr>
          <w:trHeight w:val="540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916892" w:rsidRPr="0024104D" w:rsidRDefault="00916892" w:rsidP="00042DF5">
            <w:pPr>
              <w:spacing w:line="259" w:lineRule="auto"/>
              <w:rPr>
                <w:sz w:val="22"/>
                <w:szCs w:val="22"/>
              </w:rPr>
            </w:pPr>
            <w:r w:rsidRPr="0024104D">
              <w:rPr>
                <w:b/>
                <w:sz w:val="22"/>
                <w:szCs w:val="22"/>
              </w:rPr>
              <w:t xml:space="preserve">Študijný program </w:t>
            </w:r>
          </w:p>
        </w:tc>
        <w:tc>
          <w:tcPr>
            <w:tcW w:w="836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916892" w:rsidRPr="0024104D" w:rsidRDefault="0056144E" w:rsidP="0056144E">
            <w:pPr>
              <w:spacing w:line="259" w:lineRule="auto"/>
              <w:ind w:left="4"/>
              <w:rPr>
                <w:sz w:val="24"/>
                <w:szCs w:val="22"/>
              </w:rPr>
            </w:pPr>
            <w:r w:rsidRPr="0024104D">
              <w:rPr>
                <w:b/>
                <w:sz w:val="24"/>
                <w:szCs w:val="22"/>
              </w:rPr>
              <w:t>u</w:t>
            </w:r>
            <w:r w:rsidR="00916892" w:rsidRPr="0024104D">
              <w:rPr>
                <w:b/>
                <w:sz w:val="24"/>
                <w:szCs w:val="22"/>
              </w:rPr>
              <w:t xml:space="preserve">čiteľstvo informatiky v kombinácii predmetov – magisterské štúdium </w:t>
            </w:r>
          </w:p>
        </w:tc>
      </w:tr>
      <w:tr w:rsidR="00916892" w:rsidRPr="0024104D" w:rsidTr="00912C81">
        <w:trPr>
          <w:trHeight w:val="511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</w:tcPr>
          <w:p w:rsidR="00916892" w:rsidRPr="0024104D" w:rsidRDefault="00916892" w:rsidP="00042DF5">
            <w:pPr>
              <w:spacing w:line="259" w:lineRule="auto"/>
              <w:rPr>
                <w:sz w:val="22"/>
                <w:szCs w:val="22"/>
              </w:rPr>
            </w:pPr>
            <w:r w:rsidRPr="0024104D">
              <w:rPr>
                <w:b/>
                <w:sz w:val="22"/>
                <w:szCs w:val="22"/>
              </w:rPr>
              <w:t xml:space="preserve">Kód študijného programu </w:t>
            </w:r>
          </w:p>
        </w:tc>
        <w:tc>
          <w:tcPr>
            <w:tcW w:w="836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916892" w:rsidRPr="0024104D" w:rsidRDefault="00916892" w:rsidP="00042DF5">
            <w:pPr>
              <w:spacing w:line="259" w:lineRule="auto"/>
              <w:ind w:left="4"/>
              <w:rPr>
                <w:sz w:val="22"/>
                <w:szCs w:val="22"/>
              </w:rPr>
            </w:pPr>
            <w:proofErr w:type="spellStart"/>
            <w:r w:rsidRPr="0024104D">
              <w:rPr>
                <w:sz w:val="22"/>
                <w:szCs w:val="22"/>
              </w:rPr>
              <w:t>UIn</w:t>
            </w:r>
            <w:proofErr w:type="spellEnd"/>
            <w:r w:rsidRPr="0024104D">
              <w:rPr>
                <w:sz w:val="22"/>
                <w:szCs w:val="22"/>
              </w:rPr>
              <w:t xml:space="preserve"> </w:t>
            </w:r>
          </w:p>
        </w:tc>
      </w:tr>
      <w:tr w:rsidR="00916892" w:rsidRPr="0024104D" w:rsidTr="00912C81">
        <w:trPr>
          <w:trHeight w:val="526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</w:tcPr>
          <w:p w:rsidR="00916892" w:rsidRPr="0024104D" w:rsidRDefault="00916892" w:rsidP="00042DF5">
            <w:pPr>
              <w:spacing w:line="259" w:lineRule="auto"/>
              <w:rPr>
                <w:sz w:val="22"/>
                <w:szCs w:val="22"/>
              </w:rPr>
            </w:pPr>
            <w:r w:rsidRPr="0024104D">
              <w:rPr>
                <w:b/>
                <w:sz w:val="22"/>
                <w:szCs w:val="22"/>
              </w:rPr>
              <w:t xml:space="preserve">Garant študijného programu </w:t>
            </w:r>
          </w:p>
        </w:tc>
        <w:tc>
          <w:tcPr>
            <w:tcW w:w="836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916892" w:rsidRPr="0024104D" w:rsidRDefault="00916892" w:rsidP="00D42437">
            <w:pPr>
              <w:spacing w:line="259" w:lineRule="auto"/>
              <w:ind w:left="4"/>
              <w:rPr>
                <w:sz w:val="22"/>
                <w:szCs w:val="22"/>
              </w:rPr>
            </w:pPr>
            <w:r w:rsidRPr="0024104D">
              <w:rPr>
                <w:sz w:val="22"/>
                <w:szCs w:val="22"/>
              </w:rPr>
              <w:t xml:space="preserve">doc. Ing. </w:t>
            </w:r>
            <w:r w:rsidR="00D42437" w:rsidRPr="0024104D">
              <w:rPr>
                <w:sz w:val="22"/>
                <w:szCs w:val="22"/>
              </w:rPr>
              <w:t xml:space="preserve">Jarmila </w:t>
            </w:r>
            <w:proofErr w:type="spellStart"/>
            <w:r w:rsidR="00D42437" w:rsidRPr="0024104D">
              <w:rPr>
                <w:sz w:val="22"/>
                <w:szCs w:val="22"/>
              </w:rPr>
              <w:t>Škrinárová</w:t>
            </w:r>
            <w:proofErr w:type="spellEnd"/>
            <w:r w:rsidRPr="0024104D">
              <w:rPr>
                <w:sz w:val="22"/>
                <w:szCs w:val="22"/>
              </w:rPr>
              <w:t xml:space="preserve">, PhD. </w:t>
            </w:r>
            <w:r w:rsidRPr="0024104D">
              <w:rPr>
                <w:sz w:val="22"/>
              </w:rPr>
              <w:t xml:space="preserve">             </w:t>
            </w:r>
          </w:p>
        </w:tc>
      </w:tr>
      <w:tr w:rsidR="00E33460" w:rsidRPr="0024104D" w:rsidTr="00912C81">
        <w:tblPrEx>
          <w:tblCellMar>
            <w:top w:w="16" w:type="dxa"/>
          </w:tblCellMar>
        </w:tblPrEx>
        <w:trPr>
          <w:trHeight w:val="393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E33460" w:rsidRPr="0024104D" w:rsidRDefault="00E33460" w:rsidP="009B79A8">
            <w:pPr>
              <w:spacing w:line="259" w:lineRule="auto"/>
              <w:rPr>
                <w:sz w:val="22"/>
                <w:szCs w:val="22"/>
              </w:rPr>
            </w:pPr>
            <w:r w:rsidRPr="0024104D">
              <w:rPr>
                <w:b/>
                <w:sz w:val="22"/>
                <w:szCs w:val="22"/>
              </w:rPr>
              <w:t xml:space="preserve">Študijný poradca </w:t>
            </w:r>
          </w:p>
        </w:tc>
        <w:tc>
          <w:tcPr>
            <w:tcW w:w="836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E33460" w:rsidRPr="0024104D" w:rsidRDefault="00E33460" w:rsidP="009B79A8">
            <w:pPr>
              <w:spacing w:line="259" w:lineRule="auto"/>
              <w:ind w:left="4"/>
              <w:rPr>
                <w:sz w:val="22"/>
                <w:szCs w:val="22"/>
              </w:rPr>
            </w:pPr>
            <w:r w:rsidRPr="0024104D">
              <w:rPr>
                <w:sz w:val="22"/>
                <w:szCs w:val="22"/>
              </w:rPr>
              <w:t xml:space="preserve">Ing. Jana Jacková, PhD. </w:t>
            </w:r>
          </w:p>
        </w:tc>
      </w:tr>
      <w:tr w:rsidR="00916892" w:rsidRPr="0024104D" w:rsidTr="00912C81">
        <w:trPr>
          <w:trHeight w:val="1532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916892" w:rsidRPr="0024104D" w:rsidRDefault="00916892" w:rsidP="00042DF5">
            <w:pPr>
              <w:spacing w:line="259" w:lineRule="auto"/>
              <w:rPr>
                <w:sz w:val="22"/>
                <w:szCs w:val="22"/>
              </w:rPr>
            </w:pPr>
            <w:r w:rsidRPr="0024104D">
              <w:rPr>
                <w:b/>
                <w:sz w:val="22"/>
                <w:szCs w:val="22"/>
              </w:rPr>
              <w:t xml:space="preserve">Charakteristika študijného programu </w:t>
            </w:r>
          </w:p>
        </w:tc>
        <w:tc>
          <w:tcPr>
            <w:tcW w:w="836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74491B" w:rsidRPr="0024104D" w:rsidRDefault="0074491B" w:rsidP="0074491B">
            <w:pPr>
              <w:spacing w:line="259" w:lineRule="auto"/>
              <w:ind w:left="4" w:right="115"/>
              <w:jc w:val="both"/>
              <w:rPr>
                <w:sz w:val="22"/>
                <w:szCs w:val="22"/>
              </w:rPr>
            </w:pPr>
            <w:r w:rsidRPr="0024104D">
              <w:rPr>
                <w:sz w:val="22"/>
                <w:szCs w:val="22"/>
              </w:rPr>
              <w:t>Magisterský š</w:t>
            </w:r>
            <w:r w:rsidR="00916892" w:rsidRPr="0024104D">
              <w:rPr>
                <w:sz w:val="22"/>
                <w:szCs w:val="22"/>
              </w:rPr>
              <w:t xml:space="preserve">tudijný program </w:t>
            </w:r>
            <w:r w:rsidRPr="0024104D">
              <w:rPr>
                <w:sz w:val="22"/>
                <w:szCs w:val="22"/>
              </w:rPr>
              <w:t xml:space="preserve">(ŠP) </w:t>
            </w:r>
            <w:r w:rsidR="00916892" w:rsidRPr="0024104D">
              <w:rPr>
                <w:sz w:val="22"/>
                <w:szCs w:val="22"/>
              </w:rPr>
              <w:t xml:space="preserve">je určený pre absolventov odboru </w:t>
            </w:r>
            <w:r w:rsidRPr="0024104D">
              <w:rPr>
                <w:sz w:val="22"/>
                <w:szCs w:val="22"/>
              </w:rPr>
              <w:t>u</w:t>
            </w:r>
            <w:r w:rsidR="00916892" w:rsidRPr="0024104D">
              <w:rPr>
                <w:sz w:val="22"/>
                <w:szCs w:val="22"/>
              </w:rPr>
              <w:t xml:space="preserve">čiteľstvo akademických predmetov </w:t>
            </w:r>
            <w:r w:rsidRPr="0024104D">
              <w:rPr>
                <w:sz w:val="22"/>
                <w:szCs w:val="22"/>
              </w:rPr>
              <w:t>v</w:t>
            </w:r>
            <w:r w:rsidR="00916892" w:rsidRPr="0024104D">
              <w:rPr>
                <w:sz w:val="22"/>
                <w:szCs w:val="22"/>
              </w:rPr>
              <w:t xml:space="preserve"> bakalárskom </w:t>
            </w:r>
            <w:r w:rsidRPr="0024104D">
              <w:rPr>
                <w:sz w:val="22"/>
                <w:szCs w:val="22"/>
              </w:rPr>
              <w:t>ŠP</w:t>
            </w:r>
            <w:r w:rsidR="00916892" w:rsidRPr="0024104D">
              <w:rPr>
                <w:sz w:val="22"/>
                <w:szCs w:val="22"/>
              </w:rPr>
              <w:t xml:space="preserve"> </w:t>
            </w:r>
            <w:r w:rsidRPr="0024104D">
              <w:rPr>
                <w:sz w:val="22"/>
                <w:szCs w:val="22"/>
              </w:rPr>
              <w:t>u</w:t>
            </w:r>
            <w:r w:rsidR="00916892" w:rsidRPr="0024104D">
              <w:rPr>
                <w:sz w:val="22"/>
                <w:szCs w:val="22"/>
              </w:rPr>
              <w:t>čiteľstvo informatiky (</w:t>
            </w:r>
            <w:proofErr w:type="spellStart"/>
            <w:r w:rsidR="00916892" w:rsidRPr="0024104D">
              <w:rPr>
                <w:sz w:val="22"/>
                <w:szCs w:val="22"/>
              </w:rPr>
              <w:t>Bc</w:t>
            </w:r>
            <w:proofErr w:type="spellEnd"/>
            <w:r w:rsidR="00916892" w:rsidRPr="0024104D">
              <w:rPr>
                <w:sz w:val="22"/>
                <w:szCs w:val="22"/>
              </w:rPr>
              <w:t xml:space="preserve">).  Štúdium vychováva učiteľa </w:t>
            </w:r>
            <w:r w:rsidR="00E33460" w:rsidRPr="0024104D">
              <w:rPr>
                <w:sz w:val="22"/>
                <w:szCs w:val="22"/>
              </w:rPr>
              <w:t>–</w:t>
            </w:r>
            <w:r w:rsidR="00916892" w:rsidRPr="0024104D">
              <w:rPr>
                <w:sz w:val="22"/>
                <w:szCs w:val="22"/>
              </w:rPr>
              <w:t xml:space="preserve"> špecialistu</w:t>
            </w:r>
            <w:r w:rsidR="00E33460" w:rsidRPr="0024104D">
              <w:rPr>
                <w:sz w:val="22"/>
                <w:szCs w:val="22"/>
              </w:rPr>
              <w:t xml:space="preserve">       </w:t>
            </w:r>
            <w:r w:rsidR="00916892" w:rsidRPr="0024104D">
              <w:rPr>
                <w:sz w:val="22"/>
                <w:szCs w:val="22"/>
              </w:rPr>
              <w:t xml:space="preserve"> v informatike, počítačovej grafike, v</w:t>
            </w:r>
            <w:r w:rsidR="004F17C2" w:rsidRPr="0024104D">
              <w:rPr>
                <w:sz w:val="22"/>
                <w:szCs w:val="22"/>
              </w:rPr>
              <w:t> </w:t>
            </w:r>
            <w:r w:rsidR="00916892" w:rsidRPr="0024104D">
              <w:rPr>
                <w:sz w:val="22"/>
                <w:szCs w:val="22"/>
              </w:rPr>
              <w:t>informačných</w:t>
            </w:r>
            <w:r w:rsidR="004F17C2" w:rsidRPr="0024104D">
              <w:rPr>
                <w:sz w:val="22"/>
                <w:szCs w:val="22"/>
              </w:rPr>
              <w:t xml:space="preserve">         </w:t>
            </w:r>
            <w:r w:rsidR="00916892" w:rsidRPr="0024104D">
              <w:rPr>
                <w:sz w:val="22"/>
                <w:szCs w:val="22"/>
              </w:rPr>
              <w:t xml:space="preserve"> a databázových systémoch,</w:t>
            </w:r>
            <w:r w:rsidRPr="0024104D">
              <w:rPr>
                <w:sz w:val="22"/>
                <w:szCs w:val="22"/>
              </w:rPr>
              <w:t xml:space="preserve"> </w:t>
            </w:r>
            <w:r w:rsidR="00916892" w:rsidRPr="0024104D">
              <w:rPr>
                <w:sz w:val="22"/>
                <w:szCs w:val="22"/>
              </w:rPr>
              <w:t>v programovaní, informačných a počítačových sieťach, informačných technológiách, multimédi</w:t>
            </w:r>
            <w:r w:rsidRPr="0024104D">
              <w:rPr>
                <w:sz w:val="22"/>
                <w:szCs w:val="22"/>
              </w:rPr>
              <w:t>á</w:t>
            </w:r>
            <w:r w:rsidR="00916892" w:rsidRPr="0024104D">
              <w:rPr>
                <w:sz w:val="22"/>
                <w:szCs w:val="22"/>
              </w:rPr>
              <w:t>ch</w:t>
            </w:r>
            <w:r w:rsidR="004F17C2" w:rsidRPr="0024104D">
              <w:rPr>
                <w:sz w:val="22"/>
                <w:szCs w:val="22"/>
              </w:rPr>
              <w:t xml:space="preserve">      </w:t>
            </w:r>
            <w:r w:rsidR="00916892" w:rsidRPr="0024104D">
              <w:rPr>
                <w:sz w:val="22"/>
                <w:szCs w:val="22"/>
              </w:rPr>
              <w:t xml:space="preserve"> </w:t>
            </w:r>
            <w:r w:rsidRPr="0024104D">
              <w:rPr>
                <w:sz w:val="22"/>
                <w:szCs w:val="22"/>
              </w:rPr>
              <w:t>a</w:t>
            </w:r>
            <w:r w:rsidR="00916892" w:rsidRPr="0024104D">
              <w:rPr>
                <w:sz w:val="22"/>
                <w:szCs w:val="22"/>
              </w:rPr>
              <w:t xml:space="preserve"> didaktike informatiky. </w:t>
            </w:r>
          </w:p>
          <w:p w:rsidR="00916892" w:rsidRPr="0024104D" w:rsidRDefault="00916892" w:rsidP="0074491B">
            <w:pPr>
              <w:spacing w:line="259" w:lineRule="auto"/>
              <w:ind w:left="4" w:right="115"/>
              <w:jc w:val="both"/>
              <w:rPr>
                <w:sz w:val="22"/>
                <w:szCs w:val="22"/>
              </w:rPr>
            </w:pPr>
            <w:r w:rsidRPr="0024104D">
              <w:rPr>
                <w:sz w:val="22"/>
                <w:szCs w:val="22"/>
              </w:rPr>
              <w:t xml:space="preserve">Absolvent získa vedomosti z teoretických základov informatiky, je schopný práce aj v tvorbe softvérových produktov, informačných technológií </w:t>
            </w:r>
            <w:r w:rsidR="0074491B" w:rsidRPr="0024104D">
              <w:rPr>
                <w:sz w:val="22"/>
                <w:szCs w:val="22"/>
              </w:rPr>
              <w:t xml:space="preserve"> </w:t>
            </w:r>
            <w:r w:rsidRPr="0024104D">
              <w:rPr>
                <w:sz w:val="22"/>
                <w:szCs w:val="22"/>
              </w:rPr>
              <w:t>a sietí, môže organizovať a školiť pracovníkov pre informačné systémy</w:t>
            </w:r>
            <w:r w:rsidR="0074491B" w:rsidRPr="0024104D">
              <w:rPr>
                <w:sz w:val="22"/>
                <w:szCs w:val="22"/>
              </w:rPr>
              <w:t xml:space="preserve"> </w:t>
            </w:r>
            <w:r w:rsidRPr="0024104D">
              <w:rPr>
                <w:sz w:val="22"/>
                <w:szCs w:val="22"/>
              </w:rPr>
              <w:t>a môže tiež pracovať ako vedúci alebo člen vývojového alebo výskumného tímu a v prácach vedeckého charakteru.</w:t>
            </w:r>
          </w:p>
          <w:p w:rsidR="00916892" w:rsidRPr="0024104D" w:rsidRDefault="00916892" w:rsidP="0017026A">
            <w:pPr>
              <w:spacing w:line="259" w:lineRule="auto"/>
              <w:ind w:left="4" w:right="115"/>
              <w:jc w:val="both"/>
              <w:rPr>
                <w:sz w:val="22"/>
                <w:szCs w:val="22"/>
              </w:rPr>
            </w:pPr>
            <w:r w:rsidRPr="0024104D">
              <w:rPr>
                <w:iCs/>
                <w:sz w:val="22"/>
                <w:szCs w:val="22"/>
              </w:rPr>
              <w:t xml:space="preserve">Štruktúra </w:t>
            </w:r>
            <w:r w:rsidR="0074491B" w:rsidRPr="0024104D">
              <w:rPr>
                <w:iCs/>
                <w:sz w:val="22"/>
                <w:szCs w:val="22"/>
              </w:rPr>
              <w:t>ŠP</w:t>
            </w:r>
            <w:r w:rsidRPr="0024104D">
              <w:rPr>
                <w:iCs/>
                <w:sz w:val="22"/>
                <w:szCs w:val="22"/>
              </w:rPr>
              <w:t xml:space="preserve"> je obsahovo a organizačne zabezpečená na základe kreditového systému štúdia</w:t>
            </w:r>
            <w:r w:rsidR="00186B3B" w:rsidRPr="0024104D">
              <w:rPr>
                <w:iCs/>
                <w:sz w:val="22"/>
                <w:szCs w:val="22"/>
              </w:rPr>
              <w:t>,</w:t>
            </w:r>
            <w:r w:rsidRPr="0024104D">
              <w:rPr>
                <w:iCs/>
                <w:sz w:val="22"/>
                <w:szCs w:val="22"/>
              </w:rPr>
              <w:t xml:space="preserve"> založeného na princípoch Európskeho systému kreditov (ECTS). </w:t>
            </w:r>
            <w:r w:rsidR="00877325" w:rsidRPr="0024104D">
              <w:rPr>
                <w:iCs/>
                <w:sz w:val="22"/>
                <w:szCs w:val="22"/>
              </w:rPr>
              <w:t>ŠP</w:t>
            </w:r>
            <w:r w:rsidRPr="0024104D">
              <w:rPr>
                <w:iCs/>
                <w:sz w:val="22"/>
                <w:szCs w:val="22"/>
              </w:rPr>
              <w:t xml:space="preserve"> je zostavený tak, že úspešné vykonanie predpísaných vzdelávacích činností pri dodržaní stanovených pravidiel umožňuje študentovi získať titul „Mgr.“ po absolvovaní 2. stupňa štúdia.</w:t>
            </w:r>
            <w:r w:rsidR="00AD1965" w:rsidRPr="0024104D">
              <w:rPr>
                <w:iCs/>
                <w:sz w:val="22"/>
                <w:szCs w:val="22"/>
              </w:rPr>
              <w:t xml:space="preserve"> </w:t>
            </w:r>
            <w:r w:rsidR="00467DE0" w:rsidRPr="0024104D">
              <w:rPr>
                <w:iCs/>
                <w:sz w:val="22"/>
                <w:szCs w:val="22"/>
              </w:rPr>
              <w:t xml:space="preserve">ŠP </w:t>
            </w:r>
            <w:r w:rsidRPr="0024104D">
              <w:rPr>
                <w:iCs/>
                <w:sz w:val="22"/>
                <w:szCs w:val="22"/>
              </w:rPr>
              <w:t>je zostavený z</w:t>
            </w:r>
            <w:r w:rsidR="001A01CB" w:rsidRPr="0024104D">
              <w:rPr>
                <w:iCs/>
                <w:sz w:val="22"/>
                <w:szCs w:val="22"/>
              </w:rPr>
              <w:t> </w:t>
            </w:r>
            <w:r w:rsidRPr="0024104D">
              <w:rPr>
                <w:iCs/>
                <w:sz w:val="22"/>
                <w:szCs w:val="22"/>
              </w:rPr>
              <w:t>povinných</w:t>
            </w:r>
            <w:r w:rsidR="001A01CB" w:rsidRPr="0024104D">
              <w:rPr>
                <w:iCs/>
                <w:sz w:val="22"/>
                <w:szCs w:val="22"/>
              </w:rPr>
              <w:t xml:space="preserve"> </w:t>
            </w:r>
            <w:r w:rsidRPr="0024104D">
              <w:rPr>
                <w:iCs/>
                <w:sz w:val="22"/>
                <w:szCs w:val="22"/>
              </w:rPr>
              <w:t xml:space="preserve">a povinne voliteľných predmetov tak, aby študent absolvoval požadovaný objem učiva zo </w:t>
            </w:r>
            <w:r w:rsidR="00467DE0" w:rsidRPr="0024104D">
              <w:rPr>
                <w:iCs/>
                <w:sz w:val="22"/>
                <w:szCs w:val="22"/>
              </w:rPr>
              <w:t>ŠP</w:t>
            </w:r>
            <w:r w:rsidRPr="0024104D">
              <w:rPr>
                <w:iCs/>
                <w:sz w:val="22"/>
                <w:szCs w:val="22"/>
              </w:rPr>
              <w:t>, na ktorý sa zapísal. Š</w:t>
            </w:r>
            <w:r w:rsidR="00467DE0" w:rsidRPr="0024104D">
              <w:rPr>
                <w:iCs/>
                <w:sz w:val="22"/>
                <w:szCs w:val="22"/>
              </w:rPr>
              <w:t>P</w:t>
            </w:r>
            <w:r w:rsidRPr="0024104D">
              <w:rPr>
                <w:iCs/>
                <w:sz w:val="22"/>
                <w:szCs w:val="22"/>
              </w:rPr>
              <w:t xml:space="preserve"> umožňuje študentovi zostaviť si svoj osobný plán pri rešpektovaní odporúčaných rokov a semestrov pre absolvovanie jednotlivých predmetov v určenej štruktúre.</w:t>
            </w:r>
            <w:r w:rsidRPr="0024104D">
              <w:rPr>
                <w:i/>
                <w:iCs/>
                <w:sz w:val="22"/>
              </w:rPr>
              <w:t xml:space="preserve">  </w:t>
            </w:r>
          </w:p>
        </w:tc>
      </w:tr>
      <w:tr w:rsidR="00916892" w:rsidRPr="0024104D" w:rsidTr="00912C81">
        <w:trPr>
          <w:trHeight w:val="526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916892" w:rsidRPr="0024104D" w:rsidRDefault="00916892" w:rsidP="00042DF5">
            <w:pPr>
              <w:spacing w:line="259" w:lineRule="auto"/>
              <w:rPr>
                <w:sz w:val="22"/>
                <w:szCs w:val="22"/>
              </w:rPr>
            </w:pPr>
            <w:r w:rsidRPr="0024104D">
              <w:rPr>
                <w:b/>
                <w:sz w:val="22"/>
                <w:szCs w:val="22"/>
              </w:rPr>
              <w:t xml:space="preserve">Profil absolventa </w:t>
            </w:r>
          </w:p>
        </w:tc>
        <w:tc>
          <w:tcPr>
            <w:tcW w:w="836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186B3B" w:rsidRPr="0024104D" w:rsidRDefault="00916892" w:rsidP="00042DF5">
            <w:pPr>
              <w:pStyle w:val="Zkladntext"/>
              <w:widowControl w:val="0"/>
              <w:tabs>
                <w:tab w:val="right" w:pos="397"/>
                <w:tab w:val="right" w:pos="7088"/>
              </w:tabs>
              <w:spacing w:after="0"/>
              <w:ind w:right="115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24104D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Absolvent </w:t>
            </w:r>
            <w:r w:rsidR="004674D8" w:rsidRPr="0024104D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ŠP </w:t>
            </w:r>
            <w:r w:rsidRPr="0024104D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získa titul "Magister/Magisterka" (Mgr.). Je oprávnený vyučovať predmet </w:t>
            </w:r>
            <w:r w:rsidR="004674D8" w:rsidRPr="0024104D">
              <w:rPr>
                <w:rFonts w:ascii="Times New Roman" w:hAnsi="Times New Roman" w:cs="Times New Roman"/>
                <w:iCs/>
                <w:sz w:val="22"/>
                <w:szCs w:val="22"/>
              </w:rPr>
              <w:t>i</w:t>
            </w:r>
            <w:r w:rsidRPr="0024104D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nformatika na </w:t>
            </w:r>
            <w:r w:rsidRPr="0024104D">
              <w:rPr>
                <w:rFonts w:ascii="Times New Roman" w:hAnsi="Times New Roman" w:cs="Times New Roman"/>
                <w:sz w:val="22"/>
                <w:szCs w:val="22"/>
              </w:rPr>
              <w:t>základných a stredných školách</w:t>
            </w:r>
            <w:r w:rsidRPr="0024104D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 všetkých typov. Má kvalitné vedomosti</w:t>
            </w:r>
            <w:r w:rsidR="004674D8" w:rsidRPr="0024104D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z </w:t>
            </w:r>
            <w:r w:rsidRPr="0024104D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teoretických základov informatiky, je schopný práce v tvorbe softvérových  produktov,  informačných technológií a sietí, môže organizovať a školiť pracovníkov pre informačné systémy, tiež  pracovať ako vedúci alebo člen projektového, vývojového alebo výskumného tímu a v prácach vedeckého charakteru, resp. v manažmente školy. </w:t>
            </w:r>
          </w:p>
          <w:p w:rsidR="00916892" w:rsidRPr="0024104D" w:rsidRDefault="00916892" w:rsidP="004674D8">
            <w:pPr>
              <w:pStyle w:val="Zkladntext"/>
              <w:widowControl w:val="0"/>
              <w:tabs>
                <w:tab w:val="right" w:pos="397"/>
                <w:tab w:val="right" w:pos="7088"/>
              </w:tabs>
              <w:spacing w:after="0"/>
              <w:ind w:right="115"/>
              <w:jc w:val="both"/>
              <w:rPr>
                <w:sz w:val="22"/>
                <w:szCs w:val="22"/>
              </w:rPr>
            </w:pPr>
            <w:r w:rsidRPr="0024104D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Vykonaním rigoróznej skúšky v študijnom odbore, v ktorom získal vysokoškolské vzdelanie,  mu je priznávaný akademický titul „Doktor pedagogiky/Doktorka pedagogiky“ (PaedDr.). </w:t>
            </w:r>
            <w:r w:rsidR="00186B3B" w:rsidRPr="0024104D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Najúspešnejší absolventi </w:t>
            </w:r>
            <w:r w:rsidR="00815DB2" w:rsidRPr="0024104D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magisterského štúdia </w:t>
            </w:r>
            <w:r w:rsidR="00186B3B" w:rsidRPr="0024104D">
              <w:rPr>
                <w:rFonts w:ascii="Times New Roman" w:hAnsi="Times New Roman" w:cs="Times New Roman"/>
                <w:iCs/>
                <w:sz w:val="22"/>
                <w:szCs w:val="22"/>
              </w:rPr>
              <w:t>môžu</w:t>
            </w:r>
            <w:r w:rsidRPr="0024104D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pokračovať v ďalšom štúdiu </w:t>
            </w:r>
            <w:r w:rsidR="00570958" w:rsidRPr="0024104D">
              <w:rPr>
                <w:rFonts w:ascii="Times New Roman" w:hAnsi="Times New Roman" w:cs="Times New Roman"/>
                <w:iCs/>
                <w:sz w:val="22"/>
                <w:szCs w:val="22"/>
              </w:rPr>
              <w:t>v treťom stupni p</w:t>
            </w:r>
            <w:r w:rsidRPr="0024104D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redmetného </w:t>
            </w:r>
            <w:r w:rsidR="004674D8" w:rsidRPr="0024104D">
              <w:rPr>
                <w:rFonts w:ascii="Times New Roman" w:hAnsi="Times New Roman" w:cs="Times New Roman"/>
                <w:iCs/>
                <w:sz w:val="22"/>
                <w:szCs w:val="22"/>
              </w:rPr>
              <w:t>ŠP</w:t>
            </w:r>
            <w:r w:rsidRPr="0024104D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</w:tr>
      <w:tr w:rsidR="00916892" w:rsidRPr="0024104D" w:rsidTr="00912C81">
        <w:trPr>
          <w:trHeight w:val="511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</w:tcPr>
          <w:p w:rsidR="00916892" w:rsidRPr="0024104D" w:rsidRDefault="00BA4FD6" w:rsidP="00FF1B4D">
            <w:pPr>
              <w:spacing w:line="259" w:lineRule="auto"/>
              <w:ind w:right="-156"/>
              <w:rPr>
                <w:sz w:val="22"/>
                <w:szCs w:val="22"/>
              </w:rPr>
            </w:pPr>
            <w:r w:rsidRPr="0024104D">
              <w:rPr>
                <w:b/>
                <w:sz w:val="22"/>
                <w:szCs w:val="22"/>
              </w:rPr>
              <w:t>Forma a odporúčaná dĺžka štúdia</w:t>
            </w:r>
            <w:r w:rsidR="00916892" w:rsidRPr="0024104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36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916892" w:rsidRPr="0024104D" w:rsidRDefault="00916892" w:rsidP="00042DF5">
            <w:pPr>
              <w:spacing w:line="259" w:lineRule="auto"/>
              <w:ind w:left="4"/>
              <w:rPr>
                <w:sz w:val="22"/>
                <w:szCs w:val="22"/>
              </w:rPr>
            </w:pPr>
            <w:r w:rsidRPr="0024104D">
              <w:rPr>
                <w:sz w:val="22"/>
                <w:szCs w:val="22"/>
              </w:rPr>
              <w:t xml:space="preserve">denné štúdium, 4 semestre </w:t>
            </w:r>
          </w:p>
        </w:tc>
      </w:tr>
      <w:tr w:rsidR="00916892" w:rsidRPr="0024104D" w:rsidTr="00912C81">
        <w:trPr>
          <w:trHeight w:val="511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916892" w:rsidRPr="0024104D" w:rsidRDefault="00916892" w:rsidP="00042DF5">
            <w:pPr>
              <w:spacing w:line="259" w:lineRule="auto"/>
              <w:rPr>
                <w:sz w:val="22"/>
                <w:szCs w:val="22"/>
              </w:rPr>
            </w:pPr>
            <w:r w:rsidRPr="0024104D">
              <w:rPr>
                <w:b/>
                <w:sz w:val="22"/>
                <w:szCs w:val="22"/>
              </w:rPr>
              <w:t xml:space="preserve">Ukončenie štúdia </w:t>
            </w:r>
          </w:p>
        </w:tc>
        <w:tc>
          <w:tcPr>
            <w:tcW w:w="836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916892" w:rsidRPr="0024104D" w:rsidRDefault="00916892" w:rsidP="00042DF5">
            <w:pPr>
              <w:spacing w:line="259" w:lineRule="auto"/>
              <w:ind w:left="4"/>
              <w:rPr>
                <w:sz w:val="22"/>
                <w:szCs w:val="22"/>
              </w:rPr>
            </w:pPr>
            <w:r w:rsidRPr="0024104D">
              <w:rPr>
                <w:sz w:val="22"/>
                <w:szCs w:val="22"/>
              </w:rPr>
              <w:t xml:space="preserve">Štátna skúška pozostávajúca z obhajoby diplomovej práce a ústnej skúšky z didaktiky aprobačných predmetov a portfólia pedagogickej praxe. </w:t>
            </w:r>
          </w:p>
        </w:tc>
      </w:tr>
    </w:tbl>
    <w:p w:rsidR="00916892" w:rsidRPr="0024104D" w:rsidRDefault="00916892" w:rsidP="00916892">
      <w:pPr>
        <w:spacing w:after="16" w:line="259" w:lineRule="auto"/>
      </w:pPr>
      <w:r w:rsidRPr="0024104D">
        <w:t xml:space="preserve"> </w:t>
      </w:r>
    </w:p>
    <w:p w:rsidR="00916892" w:rsidRPr="0024104D" w:rsidRDefault="00916892" w:rsidP="00916892">
      <w:pPr>
        <w:rPr>
          <w:b/>
          <w:bCs/>
          <w:sz w:val="22"/>
        </w:rPr>
      </w:pPr>
      <w:r w:rsidRPr="0024104D">
        <w:rPr>
          <w:b/>
          <w:bCs/>
          <w:sz w:val="22"/>
        </w:rPr>
        <w:t>Povinné predmety</w:t>
      </w:r>
    </w:p>
    <w:tbl>
      <w:tblPr>
        <w:tblW w:w="104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2835"/>
        <w:gridCol w:w="709"/>
        <w:gridCol w:w="992"/>
        <w:gridCol w:w="851"/>
        <w:gridCol w:w="3118"/>
      </w:tblGrid>
      <w:tr w:rsidR="00916892" w:rsidRPr="0024104D" w:rsidTr="00912C81">
        <w:trPr>
          <w:trHeight w:val="20"/>
        </w:trPr>
        <w:tc>
          <w:tcPr>
            <w:tcW w:w="1985" w:type="dxa"/>
            <w:shd w:val="clear" w:color="auto" w:fill="FFFFFF"/>
            <w:vAlign w:val="center"/>
          </w:tcPr>
          <w:p w:rsidR="00916892" w:rsidRPr="0024104D" w:rsidRDefault="00696CA8" w:rsidP="00912C81">
            <w:pPr>
              <w:ind w:right="-108"/>
            </w:pPr>
            <w:r w:rsidRPr="0024104D">
              <w:t>KIN FPV/</w:t>
            </w:r>
            <w:r w:rsidR="00916892" w:rsidRPr="0024104D">
              <w:t>2d-UIn-101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916892" w:rsidRPr="0024104D" w:rsidRDefault="00916892" w:rsidP="00042DF5">
            <w:r w:rsidRPr="0024104D">
              <w:rPr>
                <w:b/>
                <w:bCs/>
                <w:snapToGrid w:val="0"/>
              </w:rPr>
              <w:t>Didaktika informatiky 1</w:t>
            </w:r>
            <w:r w:rsidRPr="0024104D">
              <w:t xml:space="preserve">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6892" w:rsidRPr="0024104D" w:rsidRDefault="00916892" w:rsidP="00042DF5">
            <w:pPr>
              <w:jc w:val="center"/>
            </w:pPr>
            <w:r w:rsidRPr="0024104D">
              <w:t>1/Z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16892" w:rsidRPr="0024104D" w:rsidRDefault="00916892" w:rsidP="00042DF5">
            <w:pPr>
              <w:jc w:val="center"/>
            </w:pPr>
            <w:r w:rsidRPr="0024104D"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16892" w:rsidRPr="0024104D" w:rsidRDefault="00916892" w:rsidP="00042DF5">
            <w:pPr>
              <w:jc w:val="center"/>
            </w:pPr>
            <w:r w:rsidRPr="0024104D">
              <w:t>1-1-0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916892" w:rsidRPr="0024104D" w:rsidRDefault="00916892" w:rsidP="00042DF5">
            <w:pPr>
              <w:rPr>
                <w:sz w:val="18"/>
              </w:rPr>
            </w:pPr>
            <w:r w:rsidRPr="0024104D">
              <w:rPr>
                <w:sz w:val="18"/>
              </w:rPr>
              <w:t xml:space="preserve">doc. </w:t>
            </w:r>
            <w:r w:rsidR="00364A03" w:rsidRPr="0024104D">
              <w:rPr>
                <w:sz w:val="18"/>
              </w:rPr>
              <w:t xml:space="preserve">Ing. Jarmila </w:t>
            </w:r>
            <w:proofErr w:type="spellStart"/>
            <w:r w:rsidR="00364A03" w:rsidRPr="0024104D">
              <w:rPr>
                <w:sz w:val="18"/>
              </w:rPr>
              <w:t>Škrinárová</w:t>
            </w:r>
            <w:proofErr w:type="spellEnd"/>
            <w:r w:rsidRPr="0024104D">
              <w:rPr>
                <w:sz w:val="18"/>
              </w:rPr>
              <w:t xml:space="preserve">, </w:t>
            </w:r>
            <w:r w:rsidR="00364A03" w:rsidRPr="0024104D">
              <w:rPr>
                <w:sz w:val="18"/>
              </w:rPr>
              <w:t>PhD.</w:t>
            </w:r>
            <w:r w:rsidRPr="0024104D">
              <w:rPr>
                <w:sz w:val="18"/>
              </w:rPr>
              <w:t xml:space="preserve"> </w:t>
            </w:r>
          </w:p>
          <w:p w:rsidR="00916892" w:rsidRPr="0024104D" w:rsidRDefault="00CF7D9D" w:rsidP="00CF7D9D">
            <w:pPr>
              <w:rPr>
                <w:sz w:val="18"/>
              </w:rPr>
            </w:pPr>
            <w:r w:rsidRPr="0024104D">
              <w:rPr>
                <w:sz w:val="18"/>
              </w:rPr>
              <w:t>Ing. Jana Jacková</w:t>
            </w:r>
            <w:r w:rsidR="00916892" w:rsidRPr="0024104D">
              <w:rPr>
                <w:sz w:val="18"/>
              </w:rPr>
              <w:t>, PhD.</w:t>
            </w:r>
          </w:p>
        </w:tc>
      </w:tr>
      <w:tr w:rsidR="00916892" w:rsidRPr="0024104D" w:rsidTr="00912C81">
        <w:trPr>
          <w:trHeight w:val="20"/>
        </w:trPr>
        <w:tc>
          <w:tcPr>
            <w:tcW w:w="1985" w:type="dxa"/>
            <w:shd w:val="clear" w:color="auto" w:fill="FFFFFF"/>
            <w:vAlign w:val="center"/>
          </w:tcPr>
          <w:p w:rsidR="00916892" w:rsidRPr="0024104D" w:rsidRDefault="00125292" w:rsidP="00912C81">
            <w:pPr>
              <w:tabs>
                <w:tab w:val="left" w:pos="3960"/>
              </w:tabs>
              <w:ind w:right="-108"/>
            </w:pPr>
            <w:r w:rsidRPr="0024104D">
              <w:t>KIN FPV/</w:t>
            </w:r>
            <w:r w:rsidR="00916892" w:rsidRPr="0024104D">
              <w:t>2d-UIn-102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916892" w:rsidRPr="0024104D" w:rsidRDefault="00916892" w:rsidP="00042DF5">
            <w:pPr>
              <w:rPr>
                <w:b/>
                <w:bCs/>
                <w:snapToGrid w:val="0"/>
              </w:rPr>
            </w:pPr>
            <w:r w:rsidRPr="0024104D">
              <w:rPr>
                <w:b/>
                <w:bCs/>
                <w:snapToGrid w:val="0"/>
              </w:rPr>
              <w:t>Prax priebežná/náčuvová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6892" w:rsidRPr="0024104D" w:rsidRDefault="00916892" w:rsidP="00042DF5">
            <w:pPr>
              <w:jc w:val="center"/>
              <w:rPr>
                <w:snapToGrid w:val="0"/>
              </w:rPr>
            </w:pPr>
            <w:r w:rsidRPr="0024104D">
              <w:rPr>
                <w:snapToGrid w:val="0"/>
              </w:rPr>
              <w:t>1/Z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16892" w:rsidRPr="0024104D" w:rsidRDefault="00916892" w:rsidP="00042DF5">
            <w:pPr>
              <w:jc w:val="center"/>
              <w:rPr>
                <w:snapToGrid w:val="0"/>
              </w:rPr>
            </w:pPr>
            <w:r w:rsidRPr="0024104D">
              <w:rPr>
                <w:snapToGrid w:val="0"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16892" w:rsidRPr="0024104D" w:rsidRDefault="00916892" w:rsidP="00042DF5">
            <w:pPr>
              <w:jc w:val="center"/>
              <w:rPr>
                <w:snapToGrid w:val="0"/>
              </w:rPr>
            </w:pPr>
            <w:r w:rsidRPr="0024104D">
              <w:rPr>
                <w:snapToGrid w:val="0"/>
              </w:rPr>
              <w:t>0-0-2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916892" w:rsidRPr="0024104D" w:rsidRDefault="00916892" w:rsidP="00042DF5">
            <w:r w:rsidRPr="0024104D">
              <w:rPr>
                <w:snapToGrid w:val="0"/>
              </w:rPr>
              <w:t xml:space="preserve">doc. </w:t>
            </w:r>
            <w:r w:rsidRPr="0024104D">
              <w:t xml:space="preserve">Ing. Ľudovít </w:t>
            </w:r>
            <w:proofErr w:type="spellStart"/>
            <w:r w:rsidRPr="0024104D">
              <w:t>Trajteľ</w:t>
            </w:r>
            <w:proofErr w:type="spellEnd"/>
            <w:r w:rsidRPr="0024104D">
              <w:t>, PhD.</w:t>
            </w:r>
          </w:p>
          <w:p w:rsidR="00916892" w:rsidRPr="0024104D" w:rsidRDefault="00916892" w:rsidP="00042DF5">
            <w:r w:rsidRPr="0024104D">
              <w:t>Ing. Jana Jacková, PhD.</w:t>
            </w:r>
          </w:p>
          <w:p w:rsidR="00807821" w:rsidRPr="0024104D" w:rsidRDefault="00807821" w:rsidP="00042DF5">
            <w:pPr>
              <w:rPr>
                <w:snapToGrid w:val="0"/>
              </w:rPr>
            </w:pPr>
            <w:r w:rsidRPr="0024104D">
              <w:t>Ing. Dana Horváthová, PhD.</w:t>
            </w:r>
          </w:p>
        </w:tc>
      </w:tr>
      <w:tr w:rsidR="00916892" w:rsidRPr="0024104D" w:rsidTr="00912C81">
        <w:trPr>
          <w:trHeight w:val="20"/>
        </w:trPr>
        <w:tc>
          <w:tcPr>
            <w:tcW w:w="1985" w:type="dxa"/>
            <w:shd w:val="clear" w:color="auto" w:fill="FFFFFF"/>
            <w:vAlign w:val="center"/>
          </w:tcPr>
          <w:p w:rsidR="00916892" w:rsidRPr="0024104D" w:rsidRDefault="00125292" w:rsidP="00912C81">
            <w:pPr>
              <w:tabs>
                <w:tab w:val="left" w:pos="3960"/>
              </w:tabs>
              <w:ind w:right="-108"/>
            </w:pPr>
            <w:r w:rsidRPr="0024104D">
              <w:t>KIN FPV/</w:t>
            </w:r>
            <w:r w:rsidR="00916892" w:rsidRPr="0024104D">
              <w:t>2d-UIn-103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916892" w:rsidRPr="0024104D" w:rsidRDefault="00916892" w:rsidP="00042DF5">
            <w:pPr>
              <w:rPr>
                <w:b/>
                <w:bCs/>
                <w:snapToGrid w:val="0"/>
              </w:rPr>
            </w:pPr>
            <w:r w:rsidRPr="0024104D">
              <w:rPr>
                <w:b/>
                <w:bCs/>
                <w:snapToGrid w:val="0"/>
              </w:rPr>
              <w:t xml:space="preserve">Didaktika informatiky 2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6892" w:rsidRPr="0024104D" w:rsidRDefault="00916892" w:rsidP="00042DF5">
            <w:pPr>
              <w:jc w:val="center"/>
            </w:pPr>
            <w:r w:rsidRPr="0024104D">
              <w:t>1/L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16892" w:rsidRPr="0024104D" w:rsidRDefault="00916892" w:rsidP="00042DF5">
            <w:pPr>
              <w:jc w:val="center"/>
            </w:pPr>
            <w:r w:rsidRPr="0024104D">
              <w:t>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16892" w:rsidRPr="0024104D" w:rsidRDefault="00916892" w:rsidP="00042DF5">
            <w:pPr>
              <w:jc w:val="center"/>
            </w:pPr>
            <w:r w:rsidRPr="0024104D">
              <w:t>1-1-0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CD5631" w:rsidRPr="0024104D" w:rsidRDefault="00CD5631" w:rsidP="00CD5631">
            <w:pPr>
              <w:rPr>
                <w:sz w:val="18"/>
              </w:rPr>
            </w:pPr>
            <w:r w:rsidRPr="0024104D">
              <w:rPr>
                <w:sz w:val="18"/>
              </w:rPr>
              <w:t xml:space="preserve">doc. Ing. Jarmila </w:t>
            </w:r>
            <w:proofErr w:type="spellStart"/>
            <w:r w:rsidRPr="0024104D">
              <w:rPr>
                <w:sz w:val="18"/>
              </w:rPr>
              <w:t>Škrinárová</w:t>
            </w:r>
            <w:proofErr w:type="spellEnd"/>
            <w:r w:rsidRPr="0024104D">
              <w:rPr>
                <w:sz w:val="18"/>
              </w:rPr>
              <w:t xml:space="preserve">, PhD. </w:t>
            </w:r>
          </w:p>
          <w:p w:rsidR="00CD5631" w:rsidRPr="0024104D" w:rsidRDefault="00CD5631" w:rsidP="00CD5631">
            <w:pPr>
              <w:rPr>
                <w:sz w:val="18"/>
              </w:rPr>
            </w:pPr>
            <w:r w:rsidRPr="0024104D">
              <w:rPr>
                <w:sz w:val="18"/>
              </w:rPr>
              <w:t>Ing. Jana Jacková, PhD.</w:t>
            </w:r>
          </w:p>
          <w:p w:rsidR="00916892" w:rsidRPr="0024104D" w:rsidRDefault="00CD5631" w:rsidP="00042DF5">
            <w:r w:rsidRPr="0024104D">
              <w:t xml:space="preserve">Mgr. Michal </w:t>
            </w:r>
            <w:proofErr w:type="spellStart"/>
            <w:r w:rsidRPr="0024104D">
              <w:t>Vagač</w:t>
            </w:r>
            <w:proofErr w:type="spellEnd"/>
            <w:r w:rsidRPr="0024104D">
              <w:t>, PhD.</w:t>
            </w:r>
          </w:p>
        </w:tc>
      </w:tr>
      <w:tr w:rsidR="00916892" w:rsidRPr="0024104D" w:rsidTr="00912C81">
        <w:trPr>
          <w:trHeight w:val="20"/>
        </w:trPr>
        <w:tc>
          <w:tcPr>
            <w:tcW w:w="1985" w:type="dxa"/>
            <w:shd w:val="clear" w:color="auto" w:fill="FFFFFF"/>
            <w:vAlign w:val="center"/>
          </w:tcPr>
          <w:p w:rsidR="00916892" w:rsidRPr="0024104D" w:rsidRDefault="00125292" w:rsidP="00912C81">
            <w:pPr>
              <w:tabs>
                <w:tab w:val="left" w:pos="3960"/>
              </w:tabs>
              <w:ind w:right="-108"/>
            </w:pPr>
            <w:r w:rsidRPr="0024104D">
              <w:t>KIN FPV/</w:t>
            </w:r>
            <w:r w:rsidR="00916892" w:rsidRPr="0024104D">
              <w:t>2d-UIn-104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916892" w:rsidRPr="0024104D" w:rsidRDefault="00916892" w:rsidP="00042DF5">
            <w:pPr>
              <w:rPr>
                <w:b/>
                <w:bCs/>
                <w:snapToGrid w:val="0"/>
              </w:rPr>
            </w:pPr>
            <w:r w:rsidRPr="0024104D">
              <w:rPr>
                <w:b/>
                <w:bCs/>
                <w:snapToGrid w:val="0"/>
              </w:rPr>
              <w:t>Prax priebežná/výstupová 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6892" w:rsidRPr="0024104D" w:rsidRDefault="00916892" w:rsidP="00042DF5">
            <w:pPr>
              <w:jc w:val="center"/>
              <w:rPr>
                <w:snapToGrid w:val="0"/>
              </w:rPr>
            </w:pPr>
            <w:r w:rsidRPr="0024104D">
              <w:rPr>
                <w:snapToGrid w:val="0"/>
              </w:rPr>
              <w:t>1/L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16892" w:rsidRPr="0024104D" w:rsidRDefault="00916892" w:rsidP="00042DF5">
            <w:pPr>
              <w:jc w:val="center"/>
              <w:rPr>
                <w:snapToGrid w:val="0"/>
              </w:rPr>
            </w:pPr>
            <w:r w:rsidRPr="0024104D">
              <w:rPr>
                <w:snapToGrid w:val="0"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16892" w:rsidRPr="0024104D" w:rsidRDefault="00916892" w:rsidP="00042DF5">
            <w:pPr>
              <w:jc w:val="center"/>
              <w:rPr>
                <w:snapToGrid w:val="0"/>
              </w:rPr>
            </w:pPr>
            <w:r w:rsidRPr="0024104D">
              <w:rPr>
                <w:snapToGrid w:val="0"/>
              </w:rPr>
              <w:t>0-0-2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916892" w:rsidRPr="0024104D" w:rsidRDefault="00916892" w:rsidP="00042DF5">
            <w:r w:rsidRPr="0024104D">
              <w:rPr>
                <w:snapToGrid w:val="0"/>
              </w:rPr>
              <w:t xml:space="preserve">doc. </w:t>
            </w:r>
            <w:r w:rsidRPr="0024104D">
              <w:t xml:space="preserve">Ing. Ľudovít </w:t>
            </w:r>
            <w:proofErr w:type="spellStart"/>
            <w:r w:rsidRPr="0024104D">
              <w:t>Trajteľ</w:t>
            </w:r>
            <w:proofErr w:type="spellEnd"/>
            <w:r w:rsidRPr="0024104D">
              <w:t>, PhD.</w:t>
            </w:r>
          </w:p>
          <w:p w:rsidR="00916892" w:rsidRPr="0024104D" w:rsidRDefault="00916892" w:rsidP="00042DF5">
            <w:pPr>
              <w:rPr>
                <w:snapToGrid w:val="0"/>
              </w:rPr>
            </w:pPr>
            <w:r w:rsidRPr="0024104D">
              <w:t>Ing. Jana Jacková, PhD.</w:t>
            </w:r>
          </w:p>
        </w:tc>
      </w:tr>
      <w:tr w:rsidR="00916892" w:rsidRPr="0024104D" w:rsidTr="00912C81">
        <w:trPr>
          <w:trHeight w:val="20"/>
        </w:trPr>
        <w:tc>
          <w:tcPr>
            <w:tcW w:w="1985" w:type="dxa"/>
            <w:shd w:val="clear" w:color="auto" w:fill="FFFFFF"/>
            <w:vAlign w:val="center"/>
          </w:tcPr>
          <w:p w:rsidR="00916892" w:rsidRPr="0024104D" w:rsidRDefault="00125292" w:rsidP="00912C81">
            <w:pPr>
              <w:tabs>
                <w:tab w:val="left" w:pos="3960"/>
              </w:tabs>
              <w:ind w:right="-108"/>
            </w:pPr>
            <w:r w:rsidRPr="0024104D">
              <w:t>KIN FPV/</w:t>
            </w:r>
            <w:r w:rsidR="00916892" w:rsidRPr="0024104D">
              <w:t>2d-UIn-105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916892" w:rsidRPr="0024104D" w:rsidRDefault="00916892" w:rsidP="00042DF5">
            <w:r w:rsidRPr="0024104D">
              <w:rPr>
                <w:b/>
                <w:bCs/>
                <w:snapToGrid w:val="0"/>
              </w:rPr>
              <w:t>Didaktika informatiky 3</w:t>
            </w:r>
            <w:r w:rsidRPr="0024104D">
              <w:t xml:space="preserve">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6892" w:rsidRPr="0024104D" w:rsidRDefault="00916892" w:rsidP="00042DF5">
            <w:pPr>
              <w:jc w:val="center"/>
            </w:pPr>
            <w:r w:rsidRPr="0024104D">
              <w:t>2/Z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16892" w:rsidRPr="0024104D" w:rsidRDefault="00916892" w:rsidP="00042DF5">
            <w:pPr>
              <w:jc w:val="center"/>
            </w:pPr>
            <w:r w:rsidRPr="0024104D"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16892" w:rsidRPr="0024104D" w:rsidRDefault="00916892" w:rsidP="00042DF5">
            <w:pPr>
              <w:jc w:val="center"/>
            </w:pPr>
            <w:r w:rsidRPr="0024104D">
              <w:t>1-1-0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050C5A" w:rsidRPr="0024104D" w:rsidRDefault="00050C5A" w:rsidP="00050C5A">
            <w:pPr>
              <w:rPr>
                <w:sz w:val="18"/>
              </w:rPr>
            </w:pPr>
            <w:r w:rsidRPr="0024104D">
              <w:rPr>
                <w:sz w:val="18"/>
              </w:rPr>
              <w:t xml:space="preserve">doc. Ing. Jarmila </w:t>
            </w:r>
            <w:proofErr w:type="spellStart"/>
            <w:r w:rsidRPr="0024104D">
              <w:rPr>
                <w:sz w:val="18"/>
              </w:rPr>
              <w:t>Škrinárová</w:t>
            </w:r>
            <w:proofErr w:type="spellEnd"/>
            <w:r w:rsidRPr="0024104D">
              <w:rPr>
                <w:sz w:val="18"/>
              </w:rPr>
              <w:t xml:space="preserve">, PhD. </w:t>
            </w:r>
          </w:p>
          <w:p w:rsidR="00050C5A" w:rsidRPr="0024104D" w:rsidRDefault="00050C5A" w:rsidP="00050C5A">
            <w:pPr>
              <w:rPr>
                <w:sz w:val="18"/>
              </w:rPr>
            </w:pPr>
            <w:r w:rsidRPr="0024104D">
              <w:rPr>
                <w:sz w:val="18"/>
              </w:rPr>
              <w:t>Ing. Jana Jacková, PhD.</w:t>
            </w:r>
          </w:p>
          <w:p w:rsidR="00916892" w:rsidRPr="0024104D" w:rsidRDefault="00916892" w:rsidP="00050C5A">
            <w:r w:rsidRPr="0024104D">
              <w:t xml:space="preserve">PaedDr. </w:t>
            </w:r>
            <w:r w:rsidR="00050C5A" w:rsidRPr="0024104D">
              <w:t xml:space="preserve">Mgr. Vladimír </w:t>
            </w:r>
            <w:proofErr w:type="spellStart"/>
            <w:r w:rsidR="00050C5A" w:rsidRPr="0024104D">
              <w:t>Siládi</w:t>
            </w:r>
            <w:proofErr w:type="spellEnd"/>
            <w:r w:rsidR="00050C5A" w:rsidRPr="0024104D">
              <w:t>,</w:t>
            </w:r>
            <w:r w:rsidRPr="0024104D">
              <w:t xml:space="preserve"> PhD.</w:t>
            </w:r>
          </w:p>
        </w:tc>
      </w:tr>
    </w:tbl>
    <w:p w:rsidR="00912C81" w:rsidRPr="0024104D" w:rsidRDefault="00912C81">
      <w:r w:rsidRPr="0024104D">
        <w:br w:type="page"/>
      </w:r>
    </w:p>
    <w:tbl>
      <w:tblPr>
        <w:tblW w:w="104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2835"/>
        <w:gridCol w:w="709"/>
        <w:gridCol w:w="992"/>
        <w:gridCol w:w="851"/>
        <w:gridCol w:w="3118"/>
      </w:tblGrid>
      <w:tr w:rsidR="00916892" w:rsidRPr="0024104D" w:rsidTr="00912C81">
        <w:trPr>
          <w:trHeight w:val="20"/>
        </w:trPr>
        <w:tc>
          <w:tcPr>
            <w:tcW w:w="1985" w:type="dxa"/>
            <w:shd w:val="clear" w:color="auto" w:fill="FFFFFF"/>
            <w:vAlign w:val="center"/>
          </w:tcPr>
          <w:p w:rsidR="00916892" w:rsidRPr="0024104D" w:rsidRDefault="00125292" w:rsidP="00912C81">
            <w:pPr>
              <w:tabs>
                <w:tab w:val="left" w:pos="3960"/>
              </w:tabs>
              <w:ind w:right="-108"/>
            </w:pPr>
            <w:r w:rsidRPr="0024104D">
              <w:lastRenderedPageBreak/>
              <w:t>KIN FPV/</w:t>
            </w:r>
            <w:r w:rsidR="00916892" w:rsidRPr="0024104D">
              <w:t>2d-UIn-106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916892" w:rsidRPr="0024104D" w:rsidRDefault="00916892" w:rsidP="00042DF5">
            <w:r w:rsidRPr="0024104D">
              <w:rPr>
                <w:b/>
                <w:bCs/>
                <w:snapToGrid w:val="0"/>
              </w:rPr>
              <w:t xml:space="preserve">Multimédiá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6892" w:rsidRPr="0024104D" w:rsidRDefault="00916892" w:rsidP="00042DF5">
            <w:pPr>
              <w:jc w:val="center"/>
            </w:pPr>
            <w:r w:rsidRPr="0024104D">
              <w:t>2/Z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16892" w:rsidRPr="0024104D" w:rsidRDefault="00916892" w:rsidP="00042DF5">
            <w:pPr>
              <w:jc w:val="center"/>
            </w:pPr>
            <w:r w:rsidRPr="0024104D"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16892" w:rsidRPr="0024104D" w:rsidRDefault="00916892" w:rsidP="00042DF5">
            <w:pPr>
              <w:jc w:val="center"/>
            </w:pPr>
            <w:r w:rsidRPr="0024104D">
              <w:t>2-1-0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916892" w:rsidRPr="0024104D" w:rsidRDefault="00916892" w:rsidP="00042DF5">
            <w:r w:rsidRPr="0024104D">
              <w:t xml:space="preserve">doc. </w:t>
            </w:r>
            <w:r w:rsidR="00FF00CB" w:rsidRPr="0024104D">
              <w:t xml:space="preserve">Mgr. Ján </w:t>
            </w:r>
            <w:proofErr w:type="spellStart"/>
            <w:r w:rsidR="00FF00CB" w:rsidRPr="0024104D">
              <w:t>Karabáš</w:t>
            </w:r>
            <w:proofErr w:type="spellEnd"/>
            <w:r w:rsidRPr="0024104D">
              <w:t xml:space="preserve">, PhD. </w:t>
            </w:r>
          </w:p>
          <w:p w:rsidR="00916892" w:rsidRPr="0024104D" w:rsidRDefault="00916892" w:rsidP="00042DF5">
            <w:r w:rsidRPr="0024104D">
              <w:t>Ing. Dana Horváthová, PhD.</w:t>
            </w:r>
          </w:p>
          <w:p w:rsidR="00FF00CB" w:rsidRPr="0024104D" w:rsidRDefault="00FF00CB" w:rsidP="00042DF5">
            <w:r w:rsidRPr="0024104D">
              <w:t xml:space="preserve">Mgr. Michal </w:t>
            </w:r>
            <w:proofErr w:type="spellStart"/>
            <w:r w:rsidRPr="0024104D">
              <w:t>Vagač</w:t>
            </w:r>
            <w:proofErr w:type="spellEnd"/>
            <w:r w:rsidRPr="0024104D">
              <w:t>, PhD.</w:t>
            </w:r>
          </w:p>
        </w:tc>
      </w:tr>
      <w:tr w:rsidR="00916892" w:rsidRPr="0024104D" w:rsidTr="00912C81">
        <w:trPr>
          <w:trHeight w:val="20"/>
        </w:trPr>
        <w:tc>
          <w:tcPr>
            <w:tcW w:w="1985" w:type="dxa"/>
            <w:shd w:val="clear" w:color="auto" w:fill="FFFFFF"/>
            <w:vAlign w:val="center"/>
          </w:tcPr>
          <w:p w:rsidR="00916892" w:rsidRPr="0024104D" w:rsidRDefault="00A050E8" w:rsidP="00912C81">
            <w:pPr>
              <w:tabs>
                <w:tab w:val="left" w:pos="3960"/>
              </w:tabs>
              <w:ind w:right="-108"/>
            </w:pPr>
            <w:r w:rsidRPr="0024104D">
              <w:t>KIN FPV/</w:t>
            </w:r>
            <w:r w:rsidR="00916892" w:rsidRPr="0024104D">
              <w:t>2d-UIn-107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916892" w:rsidRPr="0024104D" w:rsidRDefault="00916892" w:rsidP="00042DF5">
            <w:pPr>
              <w:rPr>
                <w:b/>
                <w:bCs/>
                <w:snapToGrid w:val="0"/>
              </w:rPr>
            </w:pPr>
            <w:r w:rsidRPr="0024104D">
              <w:rPr>
                <w:b/>
                <w:bCs/>
                <w:snapToGrid w:val="0"/>
              </w:rPr>
              <w:t>Prax priebežná/výstupová 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6892" w:rsidRPr="0024104D" w:rsidRDefault="00916892" w:rsidP="00042DF5">
            <w:pPr>
              <w:jc w:val="center"/>
              <w:rPr>
                <w:snapToGrid w:val="0"/>
              </w:rPr>
            </w:pPr>
            <w:r w:rsidRPr="0024104D">
              <w:rPr>
                <w:snapToGrid w:val="0"/>
              </w:rPr>
              <w:t>2/Z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16892" w:rsidRPr="0024104D" w:rsidRDefault="00916892" w:rsidP="00042DF5">
            <w:pPr>
              <w:jc w:val="center"/>
              <w:rPr>
                <w:snapToGrid w:val="0"/>
              </w:rPr>
            </w:pPr>
            <w:r w:rsidRPr="0024104D">
              <w:rPr>
                <w:snapToGrid w:val="0"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16892" w:rsidRPr="0024104D" w:rsidRDefault="00916892" w:rsidP="00042DF5">
            <w:pPr>
              <w:jc w:val="center"/>
              <w:rPr>
                <w:snapToGrid w:val="0"/>
              </w:rPr>
            </w:pPr>
            <w:r w:rsidRPr="0024104D">
              <w:rPr>
                <w:snapToGrid w:val="0"/>
              </w:rPr>
              <w:t>0-0-2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916892" w:rsidRPr="0024104D" w:rsidRDefault="00916892" w:rsidP="00042DF5">
            <w:r w:rsidRPr="0024104D">
              <w:rPr>
                <w:snapToGrid w:val="0"/>
              </w:rPr>
              <w:t xml:space="preserve">doc. </w:t>
            </w:r>
            <w:r w:rsidRPr="0024104D">
              <w:t xml:space="preserve">Ing. Ľudovít </w:t>
            </w:r>
            <w:proofErr w:type="spellStart"/>
            <w:r w:rsidRPr="0024104D">
              <w:t>Trajteľ</w:t>
            </w:r>
            <w:proofErr w:type="spellEnd"/>
            <w:r w:rsidRPr="0024104D">
              <w:t>, PhD.</w:t>
            </w:r>
          </w:p>
          <w:p w:rsidR="00916892" w:rsidRPr="0024104D" w:rsidRDefault="00916892" w:rsidP="00042DF5">
            <w:r w:rsidRPr="0024104D">
              <w:t>Ing. Jana Jacková, PhD.</w:t>
            </w:r>
          </w:p>
          <w:p w:rsidR="00FF00CB" w:rsidRPr="0024104D" w:rsidRDefault="00FF00CB" w:rsidP="00042DF5">
            <w:pPr>
              <w:rPr>
                <w:snapToGrid w:val="0"/>
              </w:rPr>
            </w:pPr>
            <w:r w:rsidRPr="0024104D">
              <w:t>Ing. Dana Horváthová, PhD.</w:t>
            </w:r>
          </w:p>
        </w:tc>
      </w:tr>
      <w:tr w:rsidR="00916892" w:rsidRPr="0024104D" w:rsidTr="00912C81">
        <w:trPr>
          <w:trHeight w:val="20"/>
        </w:trPr>
        <w:tc>
          <w:tcPr>
            <w:tcW w:w="1985" w:type="dxa"/>
            <w:shd w:val="clear" w:color="auto" w:fill="FFFFFF"/>
            <w:vAlign w:val="center"/>
          </w:tcPr>
          <w:p w:rsidR="00916892" w:rsidRPr="0024104D" w:rsidRDefault="00A050E8" w:rsidP="00912C81">
            <w:pPr>
              <w:tabs>
                <w:tab w:val="left" w:pos="3960"/>
              </w:tabs>
              <w:ind w:right="-108"/>
            </w:pPr>
            <w:r w:rsidRPr="0024104D">
              <w:t>KIN FPV/</w:t>
            </w:r>
            <w:r w:rsidR="00916892" w:rsidRPr="0024104D">
              <w:t>2d-UIn-108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916892" w:rsidRPr="0024104D" w:rsidRDefault="00916892" w:rsidP="00042DF5">
            <w:pPr>
              <w:rPr>
                <w:b/>
                <w:bCs/>
                <w:snapToGrid w:val="0"/>
              </w:rPr>
            </w:pPr>
            <w:r w:rsidRPr="0024104D">
              <w:rPr>
                <w:b/>
                <w:bCs/>
                <w:snapToGrid w:val="0"/>
              </w:rPr>
              <w:t>Prax súvislá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6892" w:rsidRPr="0024104D" w:rsidRDefault="00916892" w:rsidP="00042DF5">
            <w:pPr>
              <w:jc w:val="center"/>
              <w:rPr>
                <w:snapToGrid w:val="0"/>
              </w:rPr>
            </w:pPr>
            <w:r w:rsidRPr="0024104D">
              <w:rPr>
                <w:snapToGrid w:val="0"/>
              </w:rPr>
              <w:t>2/L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16892" w:rsidRPr="0024104D" w:rsidRDefault="00916892" w:rsidP="00042DF5">
            <w:pPr>
              <w:jc w:val="center"/>
              <w:rPr>
                <w:snapToGrid w:val="0"/>
              </w:rPr>
            </w:pPr>
            <w:r w:rsidRPr="0024104D">
              <w:rPr>
                <w:snapToGrid w:val="0"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16892" w:rsidRPr="0024104D" w:rsidRDefault="00916892" w:rsidP="00042DF5">
            <w:pPr>
              <w:jc w:val="center"/>
              <w:rPr>
                <w:snapToGrid w:val="0"/>
              </w:rPr>
            </w:pPr>
            <w:r w:rsidRPr="0024104D">
              <w:rPr>
                <w:snapToGrid w:val="0"/>
              </w:rPr>
              <w:t>30/sem.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916892" w:rsidRPr="0024104D" w:rsidRDefault="00916892" w:rsidP="00042DF5">
            <w:r w:rsidRPr="0024104D">
              <w:rPr>
                <w:snapToGrid w:val="0"/>
              </w:rPr>
              <w:t xml:space="preserve">doc. </w:t>
            </w:r>
            <w:r w:rsidRPr="0024104D">
              <w:t xml:space="preserve">Ing. Ľudovít </w:t>
            </w:r>
            <w:proofErr w:type="spellStart"/>
            <w:r w:rsidRPr="0024104D">
              <w:t>Trajteľ</w:t>
            </w:r>
            <w:proofErr w:type="spellEnd"/>
            <w:r w:rsidRPr="0024104D">
              <w:t>, PhD.</w:t>
            </w:r>
          </w:p>
          <w:p w:rsidR="00916892" w:rsidRPr="0024104D" w:rsidRDefault="00916892" w:rsidP="00042DF5">
            <w:r w:rsidRPr="0024104D">
              <w:t>Ing. Jana Jacková, PhD.</w:t>
            </w:r>
          </w:p>
          <w:p w:rsidR="00FF00CB" w:rsidRPr="0024104D" w:rsidRDefault="00FF00CB" w:rsidP="00042DF5">
            <w:pPr>
              <w:rPr>
                <w:snapToGrid w:val="0"/>
              </w:rPr>
            </w:pPr>
            <w:r w:rsidRPr="0024104D">
              <w:t xml:space="preserve">PaedDr. Mgr. Vladimír </w:t>
            </w:r>
            <w:proofErr w:type="spellStart"/>
            <w:r w:rsidRPr="0024104D">
              <w:t>Siládi</w:t>
            </w:r>
            <w:proofErr w:type="spellEnd"/>
            <w:r w:rsidRPr="0024104D">
              <w:t>, PhD.</w:t>
            </w:r>
          </w:p>
        </w:tc>
      </w:tr>
      <w:tr w:rsidR="00916892" w:rsidRPr="0024104D" w:rsidTr="00912C81">
        <w:trPr>
          <w:trHeight w:val="20"/>
        </w:trPr>
        <w:tc>
          <w:tcPr>
            <w:tcW w:w="1985" w:type="dxa"/>
            <w:shd w:val="clear" w:color="auto" w:fill="FFFFFF"/>
            <w:vAlign w:val="center"/>
          </w:tcPr>
          <w:p w:rsidR="00916892" w:rsidRPr="0024104D" w:rsidRDefault="00A050E8" w:rsidP="00912C81">
            <w:pPr>
              <w:tabs>
                <w:tab w:val="left" w:pos="3960"/>
              </w:tabs>
              <w:ind w:right="-108"/>
            </w:pPr>
            <w:r w:rsidRPr="0024104D">
              <w:t>KIN FPV/</w:t>
            </w:r>
            <w:r w:rsidR="00916892" w:rsidRPr="0024104D">
              <w:t>2d-UIn-109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916892" w:rsidRPr="0024104D" w:rsidRDefault="00916892" w:rsidP="00042DF5">
            <w:pPr>
              <w:rPr>
                <w:b/>
                <w:bCs/>
                <w:snapToGrid w:val="0"/>
              </w:rPr>
            </w:pPr>
            <w:r w:rsidRPr="0024104D">
              <w:rPr>
                <w:b/>
                <w:bCs/>
                <w:snapToGrid w:val="0"/>
              </w:rPr>
              <w:t>Štátna skúška</w:t>
            </w:r>
          </w:p>
          <w:p w:rsidR="00916892" w:rsidRPr="0024104D" w:rsidRDefault="00916892" w:rsidP="00042DF5">
            <w:pPr>
              <w:rPr>
                <w:snapToGrid w:val="0"/>
              </w:rPr>
            </w:pPr>
            <w:r w:rsidRPr="0024104D">
              <w:rPr>
                <w:snapToGrid w:val="0"/>
              </w:rPr>
              <w:t>Teória a prax informatického vzdelávania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6892" w:rsidRPr="0024104D" w:rsidRDefault="00916892" w:rsidP="00042DF5">
            <w:pPr>
              <w:jc w:val="center"/>
              <w:rPr>
                <w:snapToGrid w:val="0"/>
              </w:rPr>
            </w:pPr>
            <w:r w:rsidRPr="0024104D">
              <w:rPr>
                <w:snapToGrid w:val="0"/>
              </w:rPr>
              <w:t>2/L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16892" w:rsidRPr="0024104D" w:rsidRDefault="00916892" w:rsidP="00042DF5">
            <w:pPr>
              <w:jc w:val="center"/>
              <w:rPr>
                <w:snapToGrid w:val="0"/>
              </w:rPr>
            </w:pPr>
            <w:r w:rsidRPr="0024104D">
              <w:rPr>
                <w:snapToGrid w:val="0"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16892" w:rsidRPr="0024104D" w:rsidRDefault="00916892" w:rsidP="00042DF5">
            <w:pPr>
              <w:jc w:val="center"/>
              <w:rPr>
                <w:snapToGrid w:val="0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916892" w:rsidRPr="0024104D" w:rsidRDefault="00916892" w:rsidP="00042DF5">
            <w:pPr>
              <w:rPr>
                <w:snapToGrid w:val="0"/>
              </w:rPr>
            </w:pPr>
            <w:r w:rsidRPr="0024104D">
              <w:rPr>
                <w:snapToGrid w:val="0"/>
              </w:rPr>
              <w:t>Skúšobná komisia štátnej skúšky</w:t>
            </w:r>
          </w:p>
        </w:tc>
      </w:tr>
    </w:tbl>
    <w:p w:rsidR="00916892" w:rsidRPr="0024104D" w:rsidRDefault="00916892" w:rsidP="00916892">
      <w:r w:rsidRPr="0024104D">
        <w:t xml:space="preserve">*rozsah priamej vyučovacej činnosti za týždeň; v prípade potreby sa určí rozsah za semester </w:t>
      </w:r>
    </w:p>
    <w:p w:rsidR="00916892" w:rsidRPr="0024104D" w:rsidRDefault="00916892" w:rsidP="00916892"/>
    <w:p w:rsidR="00916892" w:rsidRPr="0024104D" w:rsidRDefault="00916892" w:rsidP="00916892">
      <w:pPr>
        <w:rPr>
          <w:b/>
          <w:bCs/>
          <w:sz w:val="22"/>
        </w:rPr>
      </w:pPr>
      <w:r w:rsidRPr="0024104D">
        <w:rPr>
          <w:b/>
          <w:bCs/>
          <w:sz w:val="22"/>
        </w:rPr>
        <w:t>Povinne voliteľné predmety</w:t>
      </w:r>
    </w:p>
    <w:tbl>
      <w:tblPr>
        <w:tblW w:w="104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2693"/>
        <w:gridCol w:w="709"/>
        <w:gridCol w:w="992"/>
        <w:gridCol w:w="851"/>
        <w:gridCol w:w="3118"/>
      </w:tblGrid>
      <w:tr w:rsidR="00916892" w:rsidRPr="0024104D" w:rsidTr="00912C81">
        <w:trPr>
          <w:trHeight w:val="20"/>
        </w:trPr>
        <w:tc>
          <w:tcPr>
            <w:tcW w:w="2127" w:type="dxa"/>
            <w:vAlign w:val="center"/>
          </w:tcPr>
          <w:p w:rsidR="00916892" w:rsidRPr="0024104D" w:rsidRDefault="00065C26" w:rsidP="00042DF5">
            <w:pPr>
              <w:tabs>
                <w:tab w:val="left" w:pos="3960"/>
              </w:tabs>
            </w:pPr>
            <w:r w:rsidRPr="0024104D">
              <w:t>KIN FPV/</w:t>
            </w:r>
            <w:r w:rsidR="00916892" w:rsidRPr="0024104D">
              <w:t>2d-UIn-201</w:t>
            </w:r>
          </w:p>
        </w:tc>
        <w:tc>
          <w:tcPr>
            <w:tcW w:w="2693" w:type="dxa"/>
            <w:vAlign w:val="center"/>
          </w:tcPr>
          <w:p w:rsidR="00916892" w:rsidRPr="0024104D" w:rsidRDefault="00916892" w:rsidP="00042DF5">
            <w:r w:rsidRPr="0024104D">
              <w:rPr>
                <w:b/>
                <w:bCs/>
                <w:snapToGrid w:val="0"/>
              </w:rPr>
              <w:t>Umelá inteligencia</w:t>
            </w:r>
          </w:p>
        </w:tc>
        <w:tc>
          <w:tcPr>
            <w:tcW w:w="709" w:type="dxa"/>
            <w:vAlign w:val="center"/>
          </w:tcPr>
          <w:p w:rsidR="00916892" w:rsidRPr="0024104D" w:rsidRDefault="00916892" w:rsidP="00042DF5">
            <w:pPr>
              <w:jc w:val="center"/>
            </w:pPr>
            <w:r w:rsidRPr="0024104D">
              <w:t>1/Z</w:t>
            </w:r>
          </w:p>
        </w:tc>
        <w:tc>
          <w:tcPr>
            <w:tcW w:w="992" w:type="dxa"/>
            <w:vAlign w:val="center"/>
          </w:tcPr>
          <w:p w:rsidR="00916892" w:rsidRPr="0024104D" w:rsidRDefault="00916892" w:rsidP="00042DF5">
            <w:pPr>
              <w:jc w:val="center"/>
            </w:pPr>
            <w:r w:rsidRPr="0024104D">
              <w:t>3</w:t>
            </w:r>
          </w:p>
        </w:tc>
        <w:tc>
          <w:tcPr>
            <w:tcW w:w="851" w:type="dxa"/>
            <w:vAlign w:val="center"/>
          </w:tcPr>
          <w:p w:rsidR="00916892" w:rsidRPr="0024104D" w:rsidRDefault="00916892" w:rsidP="00042DF5">
            <w:pPr>
              <w:jc w:val="center"/>
            </w:pPr>
            <w:r w:rsidRPr="0024104D">
              <w:t>2-0-0</w:t>
            </w:r>
          </w:p>
        </w:tc>
        <w:tc>
          <w:tcPr>
            <w:tcW w:w="3118" w:type="dxa"/>
            <w:vAlign w:val="center"/>
          </w:tcPr>
          <w:p w:rsidR="00916892" w:rsidRPr="0024104D" w:rsidRDefault="00916892" w:rsidP="00912C81">
            <w:pPr>
              <w:ind w:right="-108"/>
              <w:rPr>
                <w:sz w:val="19"/>
                <w:szCs w:val="19"/>
              </w:rPr>
            </w:pPr>
            <w:r w:rsidRPr="0024104D">
              <w:rPr>
                <w:sz w:val="19"/>
                <w:szCs w:val="19"/>
              </w:rPr>
              <w:t xml:space="preserve">doc. Ing. Jarmila </w:t>
            </w:r>
            <w:proofErr w:type="spellStart"/>
            <w:r w:rsidRPr="0024104D">
              <w:rPr>
                <w:sz w:val="19"/>
                <w:szCs w:val="19"/>
              </w:rPr>
              <w:t>Škrinárová</w:t>
            </w:r>
            <w:proofErr w:type="spellEnd"/>
            <w:r w:rsidRPr="0024104D">
              <w:rPr>
                <w:sz w:val="19"/>
                <w:szCs w:val="19"/>
              </w:rPr>
              <w:t>, PhD.</w:t>
            </w:r>
          </w:p>
          <w:p w:rsidR="00916892" w:rsidRPr="0024104D" w:rsidRDefault="00916892" w:rsidP="00912C81">
            <w:pPr>
              <w:ind w:right="-108"/>
              <w:rPr>
                <w:sz w:val="19"/>
                <w:szCs w:val="19"/>
              </w:rPr>
            </w:pPr>
            <w:r w:rsidRPr="0024104D">
              <w:rPr>
                <w:sz w:val="19"/>
                <w:szCs w:val="19"/>
              </w:rPr>
              <w:t>Ing. Jozef Suchý, CSc.</w:t>
            </w:r>
          </w:p>
        </w:tc>
      </w:tr>
      <w:tr w:rsidR="00916892" w:rsidRPr="0024104D" w:rsidTr="00912C81">
        <w:trPr>
          <w:trHeight w:val="20"/>
        </w:trPr>
        <w:tc>
          <w:tcPr>
            <w:tcW w:w="2127" w:type="dxa"/>
            <w:vAlign w:val="center"/>
          </w:tcPr>
          <w:p w:rsidR="00916892" w:rsidRPr="0024104D" w:rsidRDefault="00065C26" w:rsidP="00042DF5">
            <w:r w:rsidRPr="0024104D">
              <w:t>KIN FPV/</w:t>
            </w:r>
            <w:r w:rsidR="00916892" w:rsidRPr="0024104D">
              <w:t>2d-UIn-202</w:t>
            </w:r>
          </w:p>
        </w:tc>
        <w:tc>
          <w:tcPr>
            <w:tcW w:w="2693" w:type="dxa"/>
            <w:vAlign w:val="center"/>
          </w:tcPr>
          <w:p w:rsidR="00916892" w:rsidRPr="0024104D" w:rsidRDefault="00916892" w:rsidP="00042DF5">
            <w:r w:rsidRPr="0024104D">
              <w:rPr>
                <w:b/>
                <w:bCs/>
                <w:snapToGrid w:val="0"/>
              </w:rPr>
              <w:t>Počítačová grafika 2</w:t>
            </w:r>
            <w:r w:rsidRPr="0024104D">
              <w:t xml:space="preserve">  </w:t>
            </w:r>
          </w:p>
        </w:tc>
        <w:tc>
          <w:tcPr>
            <w:tcW w:w="709" w:type="dxa"/>
            <w:vAlign w:val="center"/>
          </w:tcPr>
          <w:p w:rsidR="00916892" w:rsidRPr="0024104D" w:rsidRDefault="00916892" w:rsidP="00042DF5">
            <w:pPr>
              <w:jc w:val="center"/>
            </w:pPr>
            <w:r w:rsidRPr="0024104D">
              <w:t>1/Z</w:t>
            </w:r>
          </w:p>
        </w:tc>
        <w:tc>
          <w:tcPr>
            <w:tcW w:w="992" w:type="dxa"/>
            <w:vAlign w:val="center"/>
          </w:tcPr>
          <w:p w:rsidR="00916892" w:rsidRPr="0024104D" w:rsidRDefault="00916892" w:rsidP="00042DF5">
            <w:pPr>
              <w:jc w:val="center"/>
            </w:pPr>
            <w:r w:rsidRPr="0024104D">
              <w:t>3</w:t>
            </w:r>
          </w:p>
        </w:tc>
        <w:tc>
          <w:tcPr>
            <w:tcW w:w="851" w:type="dxa"/>
            <w:vAlign w:val="center"/>
          </w:tcPr>
          <w:p w:rsidR="00916892" w:rsidRPr="0024104D" w:rsidRDefault="00916892" w:rsidP="00042DF5">
            <w:pPr>
              <w:jc w:val="center"/>
            </w:pPr>
            <w:r w:rsidRPr="0024104D">
              <w:t>0-2-0</w:t>
            </w:r>
          </w:p>
        </w:tc>
        <w:tc>
          <w:tcPr>
            <w:tcW w:w="3118" w:type="dxa"/>
            <w:vAlign w:val="center"/>
          </w:tcPr>
          <w:p w:rsidR="008A1068" w:rsidRPr="0024104D" w:rsidRDefault="008A1068" w:rsidP="00912C81">
            <w:pPr>
              <w:ind w:right="-108"/>
            </w:pPr>
            <w:r w:rsidRPr="0024104D">
              <w:t xml:space="preserve">doc. Mgr. Ján </w:t>
            </w:r>
            <w:proofErr w:type="spellStart"/>
            <w:r w:rsidRPr="0024104D">
              <w:t>Karabáš</w:t>
            </w:r>
            <w:proofErr w:type="spellEnd"/>
            <w:r w:rsidRPr="0024104D">
              <w:t xml:space="preserve">, PhD. </w:t>
            </w:r>
          </w:p>
          <w:p w:rsidR="00916892" w:rsidRPr="0024104D" w:rsidRDefault="008A1068" w:rsidP="00912C81">
            <w:pPr>
              <w:ind w:right="-108"/>
              <w:rPr>
                <w:sz w:val="19"/>
                <w:szCs w:val="19"/>
              </w:rPr>
            </w:pPr>
            <w:r w:rsidRPr="0024104D">
              <w:t xml:space="preserve">Mgr. Michal </w:t>
            </w:r>
            <w:proofErr w:type="spellStart"/>
            <w:r w:rsidRPr="0024104D">
              <w:t>Vagač</w:t>
            </w:r>
            <w:proofErr w:type="spellEnd"/>
            <w:r w:rsidRPr="0024104D">
              <w:t>, PhD.</w:t>
            </w:r>
          </w:p>
        </w:tc>
      </w:tr>
      <w:tr w:rsidR="00916892" w:rsidRPr="0024104D" w:rsidTr="00912C81">
        <w:trPr>
          <w:trHeight w:val="20"/>
        </w:trPr>
        <w:tc>
          <w:tcPr>
            <w:tcW w:w="2127" w:type="dxa"/>
            <w:shd w:val="clear" w:color="auto" w:fill="FFFFFF"/>
            <w:vAlign w:val="center"/>
          </w:tcPr>
          <w:p w:rsidR="00916892" w:rsidRPr="0024104D" w:rsidRDefault="00065C26" w:rsidP="00042DF5">
            <w:r w:rsidRPr="0024104D">
              <w:t>KIN FPV/</w:t>
            </w:r>
            <w:r w:rsidR="00916892" w:rsidRPr="0024104D">
              <w:t>2d-UIn-203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916892" w:rsidRPr="0024104D" w:rsidRDefault="00916892" w:rsidP="00042DF5">
            <w:r w:rsidRPr="0024104D">
              <w:rPr>
                <w:b/>
                <w:bCs/>
                <w:snapToGrid w:val="0"/>
              </w:rPr>
              <w:t>Projekt z počítačovej grafiky</w:t>
            </w:r>
            <w:r w:rsidRPr="0024104D">
              <w:t xml:space="preserve">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6892" w:rsidRPr="0024104D" w:rsidRDefault="00916892" w:rsidP="00042DF5">
            <w:pPr>
              <w:jc w:val="center"/>
            </w:pPr>
            <w:r w:rsidRPr="0024104D">
              <w:t>1/Z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16892" w:rsidRPr="0024104D" w:rsidRDefault="00916892" w:rsidP="00042DF5">
            <w:pPr>
              <w:jc w:val="center"/>
            </w:pPr>
            <w:r w:rsidRPr="0024104D"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16892" w:rsidRPr="0024104D" w:rsidRDefault="00916892" w:rsidP="00042DF5">
            <w:pPr>
              <w:jc w:val="center"/>
            </w:pPr>
            <w:r w:rsidRPr="0024104D">
              <w:t>0-0-1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8A1068" w:rsidRPr="0024104D" w:rsidRDefault="008A1068" w:rsidP="00912C81">
            <w:pPr>
              <w:ind w:right="-108"/>
            </w:pPr>
            <w:r w:rsidRPr="0024104D">
              <w:t xml:space="preserve">doc. Mgr. Ján </w:t>
            </w:r>
            <w:proofErr w:type="spellStart"/>
            <w:r w:rsidRPr="0024104D">
              <w:t>Karabáš</w:t>
            </w:r>
            <w:proofErr w:type="spellEnd"/>
            <w:r w:rsidRPr="0024104D">
              <w:t xml:space="preserve">, PhD. </w:t>
            </w:r>
          </w:p>
          <w:p w:rsidR="00916892" w:rsidRPr="0024104D" w:rsidRDefault="008A1068" w:rsidP="00912C81">
            <w:pPr>
              <w:ind w:right="-108"/>
              <w:rPr>
                <w:sz w:val="19"/>
                <w:szCs w:val="19"/>
              </w:rPr>
            </w:pPr>
            <w:r w:rsidRPr="0024104D">
              <w:t xml:space="preserve">Mgr. Michal </w:t>
            </w:r>
            <w:proofErr w:type="spellStart"/>
            <w:r w:rsidRPr="0024104D">
              <w:t>Vagač</w:t>
            </w:r>
            <w:proofErr w:type="spellEnd"/>
            <w:r w:rsidRPr="0024104D">
              <w:t>, PhD.</w:t>
            </w:r>
          </w:p>
        </w:tc>
      </w:tr>
      <w:tr w:rsidR="00916892" w:rsidRPr="0024104D" w:rsidTr="00912C81">
        <w:trPr>
          <w:trHeight w:val="20"/>
        </w:trPr>
        <w:tc>
          <w:tcPr>
            <w:tcW w:w="2127" w:type="dxa"/>
            <w:shd w:val="clear" w:color="auto" w:fill="FFFFFF"/>
            <w:vAlign w:val="center"/>
          </w:tcPr>
          <w:p w:rsidR="00916892" w:rsidRPr="0024104D" w:rsidRDefault="00065C26" w:rsidP="00042DF5">
            <w:r w:rsidRPr="0024104D">
              <w:t>KIN FPV/</w:t>
            </w:r>
            <w:r w:rsidR="00916892" w:rsidRPr="0024104D">
              <w:t>2d-UIn-204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916892" w:rsidRPr="0024104D" w:rsidRDefault="00916892" w:rsidP="00042DF5">
            <w:r w:rsidRPr="0024104D">
              <w:rPr>
                <w:b/>
                <w:bCs/>
                <w:snapToGrid w:val="0"/>
              </w:rPr>
              <w:t>Informačné technológie vo vzdelávaní</w:t>
            </w:r>
            <w:r w:rsidRPr="0024104D">
              <w:t xml:space="preserve">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6892" w:rsidRPr="0024104D" w:rsidRDefault="00916892" w:rsidP="00042DF5">
            <w:pPr>
              <w:jc w:val="center"/>
            </w:pPr>
            <w:r w:rsidRPr="0024104D">
              <w:t>1/Z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16892" w:rsidRPr="0024104D" w:rsidRDefault="00916892" w:rsidP="00042DF5">
            <w:pPr>
              <w:jc w:val="center"/>
            </w:pPr>
            <w:r w:rsidRPr="0024104D"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16892" w:rsidRPr="0024104D" w:rsidRDefault="00916892" w:rsidP="00042DF5">
            <w:pPr>
              <w:jc w:val="center"/>
            </w:pPr>
            <w:r w:rsidRPr="0024104D">
              <w:t>0-2-0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916892" w:rsidRPr="0024104D" w:rsidRDefault="00916892" w:rsidP="00912C81">
            <w:pPr>
              <w:ind w:right="-108"/>
              <w:rPr>
                <w:sz w:val="19"/>
                <w:szCs w:val="19"/>
              </w:rPr>
            </w:pPr>
            <w:r w:rsidRPr="0024104D">
              <w:rPr>
                <w:sz w:val="19"/>
                <w:szCs w:val="19"/>
              </w:rPr>
              <w:t>Ing. Dana Horváthová, PhD.</w:t>
            </w:r>
          </w:p>
        </w:tc>
      </w:tr>
      <w:tr w:rsidR="00916892" w:rsidRPr="0024104D" w:rsidTr="00912C81">
        <w:trPr>
          <w:trHeight w:val="20"/>
        </w:trPr>
        <w:tc>
          <w:tcPr>
            <w:tcW w:w="2127" w:type="dxa"/>
            <w:shd w:val="clear" w:color="auto" w:fill="FFFFFF"/>
            <w:vAlign w:val="center"/>
          </w:tcPr>
          <w:p w:rsidR="00916892" w:rsidRPr="0024104D" w:rsidRDefault="00065C26" w:rsidP="00042DF5">
            <w:pPr>
              <w:tabs>
                <w:tab w:val="left" w:pos="3960"/>
              </w:tabs>
            </w:pPr>
            <w:r w:rsidRPr="0024104D">
              <w:t>KIN FPV/</w:t>
            </w:r>
            <w:r w:rsidR="00916892" w:rsidRPr="0024104D">
              <w:t>2d-UIn-205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916892" w:rsidRPr="0024104D" w:rsidRDefault="00916892" w:rsidP="00042DF5">
            <w:r w:rsidRPr="0024104D">
              <w:rPr>
                <w:b/>
                <w:bCs/>
                <w:snapToGrid w:val="0"/>
              </w:rPr>
              <w:t>Neurónové siete 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6892" w:rsidRPr="0024104D" w:rsidRDefault="00916892" w:rsidP="00042DF5">
            <w:pPr>
              <w:jc w:val="center"/>
            </w:pPr>
            <w:r w:rsidRPr="0024104D">
              <w:t>1/L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16892" w:rsidRPr="0024104D" w:rsidRDefault="00916892" w:rsidP="00042DF5">
            <w:pPr>
              <w:jc w:val="center"/>
            </w:pPr>
            <w:r w:rsidRPr="0024104D"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16892" w:rsidRPr="0024104D" w:rsidRDefault="00916892" w:rsidP="00042DF5">
            <w:pPr>
              <w:jc w:val="center"/>
            </w:pPr>
            <w:r w:rsidRPr="0024104D">
              <w:t>2-1-0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916892" w:rsidRPr="0024104D" w:rsidRDefault="00916892" w:rsidP="00912C81">
            <w:pPr>
              <w:ind w:right="-108"/>
              <w:rPr>
                <w:sz w:val="19"/>
                <w:szCs w:val="19"/>
              </w:rPr>
            </w:pPr>
            <w:r w:rsidRPr="0024104D">
              <w:rPr>
                <w:sz w:val="19"/>
                <w:szCs w:val="19"/>
              </w:rPr>
              <w:t xml:space="preserve">doc. Ing. Jarmila </w:t>
            </w:r>
            <w:proofErr w:type="spellStart"/>
            <w:r w:rsidRPr="0024104D">
              <w:rPr>
                <w:sz w:val="19"/>
                <w:szCs w:val="19"/>
              </w:rPr>
              <w:t>Škrinárová</w:t>
            </w:r>
            <w:proofErr w:type="spellEnd"/>
            <w:r w:rsidRPr="0024104D">
              <w:rPr>
                <w:sz w:val="19"/>
                <w:szCs w:val="19"/>
              </w:rPr>
              <w:t>, PhD.</w:t>
            </w:r>
          </w:p>
          <w:p w:rsidR="00916892" w:rsidRPr="0024104D" w:rsidRDefault="00916892" w:rsidP="00912C81">
            <w:pPr>
              <w:ind w:right="-108"/>
              <w:rPr>
                <w:sz w:val="19"/>
                <w:szCs w:val="19"/>
              </w:rPr>
            </w:pPr>
            <w:r w:rsidRPr="0024104D">
              <w:rPr>
                <w:sz w:val="19"/>
                <w:szCs w:val="19"/>
              </w:rPr>
              <w:t>Ing. Jozef Suchý, CSc.</w:t>
            </w:r>
          </w:p>
        </w:tc>
      </w:tr>
      <w:tr w:rsidR="00916892" w:rsidRPr="0024104D" w:rsidTr="00912C81">
        <w:trPr>
          <w:trHeight w:val="20"/>
        </w:trPr>
        <w:tc>
          <w:tcPr>
            <w:tcW w:w="2127" w:type="dxa"/>
            <w:shd w:val="clear" w:color="auto" w:fill="FFFFFF"/>
            <w:vAlign w:val="center"/>
          </w:tcPr>
          <w:p w:rsidR="00916892" w:rsidRPr="0024104D" w:rsidRDefault="00065C26" w:rsidP="00042DF5">
            <w:r w:rsidRPr="0024104D">
              <w:t>KIN FPV/</w:t>
            </w:r>
            <w:r w:rsidR="00916892" w:rsidRPr="0024104D">
              <w:t>2d-UIn-206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916892" w:rsidRPr="0024104D" w:rsidRDefault="00916892" w:rsidP="00042DF5">
            <w:r w:rsidRPr="0024104D">
              <w:rPr>
                <w:b/>
                <w:bCs/>
                <w:snapToGrid w:val="0"/>
              </w:rPr>
              <w:t>Projekt z IKT</w:t>
            </w:r>
            <w:r w:rsidRPr="0024104D">
              <w:t xml:space="preserve">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6892" w:rsidRPr="0024104D" w:rsidRDefault="00916892" w:rsidP="00042DF5">
            <w:pPr>
              <w:jc w:val="center"/>
            </w:pPr>
            <w:r w:rsidRPr="0024104D">
              <w:t>1/L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16892" w:rsidRPr="0024104D" w:rsidRDefault="00916892" w:rsidP="00042DF5">
            <w:pPr>
              <w:jc w:val="center"/>
            </w:pPr>
            <w:r w:rsidRPr="0024104D"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16892" w:rsidRPr="0024104D" w:rsidRDefault="00916892" w:rsidP="00042DF5">
            <w:pPr>
              <w:jc w:val="center"/>
            </w:pPr>
            <w:r w:rsidRPr="0024104D">
              <w:t>0-0-1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916892" w:rsidRPr="0024104D" w:rsidRDefault="00916892" w:rsidP="00912C81">
            <w:pPr>
              <w:ind w:right="-108"/>
              <w:rPr>
                <w:sz w:val="19"/>
                <w:szCs w:val="19"/>
              </w:rPr>
            </w:pPr>
            <w:r w:rsidRPr="0024104D">
              <w:rPr>
                <w:sz w:val="19"/>
                <w:szCs w:val="19"/>
              </w:rPr>
              <w:t>Ing. Dana Horváthová, PhD.</w:t>
            </w:r>
          </w:p>
        </w:tc>
      </w:tr>
      <w:tr w:rsidR="00916892" w:rsidRPr="0024104D" w:rsidTr="00912C81">
        <w:trPr>
          <w:trHeight w:val="20"/>
        </w:trPr>
        <w:tc>
          <w:tcPr>
            <w:tcW w:w="2127" w:type="dxa"/>
            <w:shd w:val="clear" w:color="auto" w:fill="FFFFFF"/>
            <w:vAlign w:val="center"/>
          </w:tcPr>
          <w:p w:rsidR="00916892" w:rsidRPr="0024104D" w:rsidRDefault="00065C26" w:rsidP="00042DF5">
            <w:r w:rsidRPr="0024104D">
              <w:t>KIN FPV/</w:t>
            </w:r>
            <w:r w:rsidR="00916892" w:rsidRPr="0024104D">
              <w:t>2d-UIn-207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916892" w:rsidRPr="0024104D" w:rsidRDefault="00916892" w:rsidP="00042DF5">
            <w:r w:rsidRPr="0024104D">
              <w:rPr>
                <w:b/>
                <w:bCs/>
                <w:snapToGrid w:val="0"/>
              </w:rPr>
              <w:t>Malé programovacie jazyky</w:t>
            </w:r>
            <w:r w:rsidRPr="0024104D">
              <w:t xml:space="preserve">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6892" w:rsidRPr="0024104D" w:rsidRDefault="00916892" w:rsidP="00042DF5">
            <w:pPr>
              <w:jc w:val="center"/>
            </w:pPr>
            <w:r w:rsidRPr="0024104D">
              <w:t>1/L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16892" w:rsidRPr="0024104D" w:rsidRDefault="00916892" w:rsidP="00042DF5">
            <w:pPr>
              <w:jc w:val="center"/>
            </w:pPr>
            <w:r w:rsidRPr="0024104D"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16892" w:rsidRPr="0024104D" w:rsidRDefault="00916892" w:rsidP="00042DF5">
            <w:pPr>
              <w:jc w:val="center"/>
            </w:pPr>
            <w:r w:rsidRPr="0024104D">
              <w:t>0-2-0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916892" w:rsidRPr="0024104D" w:rsidRDefault="00916892" w:rsidP="00912C81">
            <w:pPr>
              <w:ind w:right="-108"/>
              <w:rPr>
                <w:sz w:val="19"/>
                <w:szCs w:val="19"/>
              </w:rPr>
            </w:pPr>
            <w:r w:rsidRPr="0024104D">
              <w:rPr>
                <w:sz w:val="19"/>
                <w:szCs w:val="19"/>
              </w:rPr>
              <w:t xml:space="preserve">doc. Ing. Jarmila </w:t>
            </w:r>
            <w:proofErr w:type="spellStart"/>
            <w:r w:rsidRPr="0024104D">
              <w:rPr>
                <w:sz w:val="19"/>
                <w:szCs w:val="19"/>
              </w:rPr>
              <w:t>Škrinárová</w:t>
            </w:r>
            <w:proofErr w:type="spellEnd"/>
            <w:r w:rsidRPr="0024104D">
              <w:rPr>
                <w:sz w:val="19"/>
                <w:szCs w:val="19"/>
              </w:rPr>
              <w:t>, PhD.</w:t>
            </w:r>
          </w:p>
          <w:p w:rsidR="007E02AD" w:rsidRPr="0024104D" w:rsidRDefault="007E02AD" w:rsidP="00912C81">
            <w:pPr>
              <w:ind w:right="-108"/>
              <w:rPr>
                <w:sz w:val="19"/>
                <w:szCs w:val="19"/>
              </w:rPr>
            </w:pPr>
            <w:r w:rsidRPr="0024104D">
              <w:t xml:space="preserve">Mgr. Michal </w:t>
            </w:r>
            <w:proofErr w:type="spellStart"/>
            <w:r w:rsidRPr="0024104D">
              <w:t>Vagač</w:t>
            </w:r>
            <w:proofErr w:type="spellEnd"/>
            <w:r w:rsidRPr="0024104D">
              <w:t>, PhD.</w:t>
            </w:r>
          </w:p>
          <w:p w:rsidR="00916892" w:rsidRPr="0024104D" w:rsidRDefault="007E02AD" w:rsidP="00912C81">
            <w:pPr>
              <w:ind w:right="-108"/>
              <w:rPr>
                <w:sz w:val="19"/>
                <w:szCs w:val="19"/>
              </w:rPr>
            </w:pPr>
            <w:r w:rsidRPr="0024104D">
              <w:t xml:space="preserve">PaedDr. Mgr. Vladimír </w:t>
            </w:r>
            <w:proofErr w:type="spellStart"/>
            <w:r w:rsidRPr="0024104D">
              <w:t>Siládi</w:t>
            </w:r>
            <w:proofErr w:type="spellEnd"/>
            <w:r w:rsidRPr="0024104D">
              <w:t>, PhD.</w:t>
            </w:r>
          </w:p>
        </w:tc>
      </w:tr>
      <w:tr w:rsidR="00916892" w:rsidRPr="0024104D" w:rsidTr="00912C81">
        <w:trPr>
          <w:trHeight w:val="20"/>
        </w:trPr>
        <w:tc>
          <w:tcPr>
            <w:tcW w:w="2127" w:type="dxa"/>
            <w:shd w:val="clear" w:color="auto" w:fill="FFFFFF"/>
            <w:vAlign w:val="center"/>
          </w:tcPr>
          <w:p w:rsidR="00916892" w:rsidRPr="0024104D" w:rsidRDefault="00065C26" w:rsidP="00042DF5">
            <w:r w:rsidRPr="0024104D">
              <w:t>KIN FPV/</w:t>
            </w:r>
            <w:r w:rsidR="00916892" w:rsidRPr="0024104D">
              <w:t>2d-UIn-208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916892" w:rsidRPr="0024104D" w:rsidRDefault="00916892" w:rsidP="00042DF5">
            <w:r w:rsidRPr="0024104D">
              <w:rPr>
                <w:b/>
                <w:bCs/>
                <w:snapToGrid w:val="0"/>
              </w:rPr>
              <w:t>Modelovanie a simulácia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6892" w:rsidRPr="0024104D" w:rsidRDefault="00916892" w:rsidP="00042DF5">
            <w:pPr>
              <w:jc w:val="center"/>
            </w:pPr>
            <w:r w:rsidRPr="0024104D">
              <w:t>1/L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16892" w:rsidRPr="0024104D" w:rsidRDefault="00916892" w:rsidP="00042DF5">
            <w:pPr>
              <w:jc w:val="center"/>
            </w:pPr>
            <w:r w:rsidRPr="0024104D"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16892" w:rsidRPr="0024104D" w:rsidRDefault="00916892" w:rsidP="00042DF5">
            <w:pPr>
              <w:jc w:val="center"/>
            </w:pPr>
            <w:r w:rsidRPr="0024104D">
              <w:t>2-1-0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916892" w:rsidRPr="0024104D" w:rsidRDefault="00A5011D" w:rsidP="00912C81">
            <w:pPr>
              <w:ind w:right="-108"/>
              <w:rPr>
                <w:sz w:val="19"/>
                <w:szCs w:val="19"/>
              </w:rPr>
            </w:pPr>
            <w:r w:rsidRPr="0024104D">
              <w:rPr>
                <w:sz w:val="19"/>
                <w:szCs w:val="19"/>
              </w:rPr>
              <w:t>p</w:t>
            </w:r>
            <w:r w:rsidR="00916892" w:rsidRPr="0024104D">
              <w:rPr>
                <w:sz w:val="19"/>
                <w:szCs w:val="19"/>
              </w:rPr>
              <w:t xml:space="preserve">rof. Dr. Ing. Miroslav </w:t>
            </w:r>
            <w:proofErr w:type="spellStart"/>
            <w:r w:rsidR="00916892" w:rsidRPr="0024104D">
              <w:rPr>
                <w:sz w:val="19"/>
                <w:szCs w:val="19"/>
              </w:rPr>
              <w:t>Sv</w:t>
            </w:r>
            <w:r w:rsidRPr="0024104D">
              <w:rPr>
                <w:sz w:val="19"/>
                <w:szCs w:val="19"/>
              </w:rPr>
              <w:t>í</w:t>
            </w:r>
            <w:r w:rsidR="00916892" w:rsidRPr="0024104D">
              <w:rPr>
                <w:sz w:val="19"/>
                <w:szCs w:val="19"/>
              </w:rPr>
              <w:t>tek</w:t>
            </w:r>
            <w:proofErr w:type="spellEnd"/>
            <w:r w:rsidR="00454987" w:rsidRPr="0024104D">
              <w:rPr>
                <w:sz w:val="19"/>
                <w:szCs w:val="19"/>
              </w:rPr>
              <w:t>, Dr. h. c.</w:t>
            </w:r>
          </w:p>
        </w:tc>
      </w:tr>
      <w:tr w:rsidR="00916892" w:rsidRPr="0024104D" w:rsidTr="00912C81">
        <w:trPr>
          <w:trHeight w:val="20"/>
        </w:trPr>
        <w:tc>
          <w:tcPr>
            <w:tcW w:w="2127" w:type="dxa"/>
            <w:shd w:val="clear" w:color="auto" w:fill="FFFFFF"/>
            <w:vAlign w:val="center"/>
          </w:tcPr>
          <w:p w:rsidR="00916892" w:rsidRPr="0024104D" w:rsidRDefault="00065C26" w:rsidP="00042DF5">
            <w:pPr>
              <w:tabs>
                <w:tab w:val="left" w:pos="3960"/>
              </w:tabs>
            </w:pPr>
            <w:r w:rsidRPr="0024104D">
              <w:t>KIN FPV/</w:t>
            </w:r>
            <w:r w:rsidR="00916892" w:rsidRPr="0024104D">
              <w:t>2d-UIn-209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916892" w:rsidRPr="0024104D" w:rsidRDefault="00916892" w:rsidP="00042DF5">
            <w:r w:rsidRPr="0024104D">
              <w:rPr>
                <w:b/>
                <w:bCs/>
                <w:snapToGrid w:val="0"/>
              </w:rPr>
              <w:t xml:space="preserve">Informačná bezpečnosť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6892" w:rsidRPr="0024104D" w:rsidRDefault="00916892" w:rsidP="00042DF5">
            <w:pPr>
              <w:jc w:val="center"/>
            </w:pPr>
            <w:r w:rsidRPr="0024104D">
              <w:t>2/Z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16892" w:rsidRPr="0024104D" w:rsidRDefault="00916892" w:rsidP="00042DF5">
            <w:pPr>
              <w:jc w:val="center"/>
            </w:pPr>
            <w:r w:rsidRPr="0024104D"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16892" w:rsidRPr="0024104D" w:rsidRDefault="00916892" w:rsidP="00042DF5">
            <w:pPr>
              <w:jc w:val="center"/>
            </w:pPr>
            <w:r w:rsidRPr="0024104D">
              <w:t>1-1-0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A5011D" w:rsidRPr="0024104D" w:rsidRDefault="00A5011D" w:rsidP="00912C81">
            <w:pPr>
              <w:ind w:right="-108"/>
            </w:pPr>
            <w:r w:rsidRPr="0024104D">
              <w:t xml:space="preserve">doc. Mgr. Ján </w:t>
            </w:r>
            <w:proofErr w:type="spellStart"/>
            <w:r w:rsidRPr="0024104D">
              <w:t>Karabáš</w:t>
            </w:r>
            <w:proofErr w:type="spellEnd"/>
            <w:r w:rsidRPr="0024104D">
              <w:t xml:space="preserve">, PhD. </w:t>
            </w:r>
          </w:p>
          <w:p w:rsidR="00916892" w:rsidRPr="0024104D" w:rsidRDefault="00916892" w:rsidP="00912C81">
            <w:pPr>
              <w:ind w:right="-108"/>
              <w:rPr>
                <w:sz w:val="19"/>
                <w:szCs w:val="19"/>
              </w:rPr>
            </w:pPr>
            <w:r w:rsidRPr="0024104D">
              <w:rPr>
                <w:sz w:val="19"/>
                <w:szCs w:val="19"/>
              </w:rPr>
              <w:t xml:space="preserve">doc. Ing. Ľudovít </w:t>
            </w:r>
            <w:proofErr w:type="spellStart"/>
            <w:r w:rsidRPr="0024104D">
              <w:rPr>
                <w:sz w:val="19"/>
                <w:szCs w:val="19"/>
              </w:rPr>
              <w:t>Trajteľ</w:t>
            </w:r>
            <w:proofErr w:type="spellEnd"/>
            <w:r w:rsidRPr="0024104D">
              <w:rPr>
                <w:sz w:val="19"/>
                <w:szCs w:val="19"/>
              </w:rPr>
              <w:t>, PhD.</w:t>
            </w:r>
          </w:p>
        </w:tc>
      </w:tr>
      <w:tr w:rsidR="00916892" w:rsidRPr="0024104D" w:rsidTr="00912C81">
        <w:trPr>
          <w:trHeight w:val="20"/>
        </w:trPr>
        <w:tc>
          <w:tcPr>
            <w:tcW w:w="2127" w:type="dxa"/>
            <w:shd w:val="clear" w:color="auto" w:fill="FFFFFF"/>
            <w:vAlign w:val="center"/>
          </w:tcPr>
          <w:p w:rsidR="00916892" w:rsidRPr="0024104D" w:rsidRDefault="00065C26" w:rsidP="00042DF5">
            <w:r w:rsidRPr="0024104D">
              <w:t>KIN FPV/</w:t>
            </w:r>
            <w:r w:rsidR="00916892" w:rsidRPr="0024104D">
              <w:t>2d-UIn-210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916892" w:rsidRPr="0024104D" w:rsidRDefault="00916892" w:rsidP="00042DF5">
            <w:r w:rsidRPr="0024104D">
              <w:rPr>
                <w:b/>
                <w:bCs/>
                <w:snapToGrid w:val="0"/>
              </w:rPr>
              <w:t>Informačné systémy</w:t>
            </w:r>
            <w:r w:rsidRPr="0024104D">
              <w:t xml:space="preserve">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6892" w:rsidRPr="0024104D" w:rsidRDefault="00916892" w:rsidP="00042DF5">
            <w:pPr>
              <w:jc w:val="center"/>
            </w:pPr>
            <w:r w:rsidRPr="0024104D">
              <w:t>2/Z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16892" w:rsidRPr="0024104D" w:rsidRDefault="00916892" w:rsidP="00042DF5">
            <w:pPr>
              <w:jc w:val="center"/>
            </w:pPr>
            <w:r w:rsidRPr="0024104D"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16892" w:rsidRPr="0024104D" w:rsidRDefault="00916892" w:rsidP="00042DF5">
            <w:pPr>
              <w:jc w:val="center"/>
            </w:pPr>
            <w:r w:rsidRPr="0024104D">
              <w:t>2-1-0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916892" w:rsidRPr="0024104D" w:rsidRDefault="00916892" w:rsidP="00912C81">
            <w:pPr>
              <w:ind w:right="-108"/>
              <w:rPr>
                <w:sz w:val="19"/>
                <w:szCs w:val="19"/>
              </w:rPr>
            </w:pPr>
            <w:r w:rsidRPr="0024104D">
              <w:rPr>
                <w:sz w:val="19"/>
                <w:szCs w:val="19"/>
              </w:rPr>
              <w:t xml:space="preserve">prof. Dr. Ing. Miroslav </w:t>
            </w:r>
            <w:proofErr w:type="spellStart"/>
            <w:r w:rsidRPr="0024104D">
              <w:rPr>
                <w:sz w:val="19"/>
                <w:szCs w:val="19"/>
              </w:rPr>
              <w:t>Svítek</w:t>
            </w:r>
            <w:proofErr w:type="spellEnd"/>
            <w:r w:rsidR="00454987" w:rsidRPr="0024104D">
              <w:rPr>
                <w:sz w:val="19"/>
                <w:szCs w:val="19"/>
              </w:rPr>
              <w:t>, Dr. h. c.</w:t>
            </w:r>
          </w:p>
        </w:tc>
      </w:tr>
      <w:tr w:rsidR="00916892" w:rsidRPr="0024104D" w:rsidTr="00912C81">
        <w:trPr>
          <w:trHeight w:val="20"/>
        </w:trPr>
        <w:tc>
          <w:tcPr>
            <w:tcW w:w="2127" w:type="dxa"/>
            <w:shd w:val="clear" w:color="auto" w:fill="FFFFFF"/>
            <w:vAlign w:val="center"/>
          </w:tcPr>
          <w:p w:rsidR="00916892" w:rsidRPr="0024104D" w:rsidRDefault="00065C26" w:rsidP="00042DF5">
            <w:r w:rsidRPr="0024104D">
              <w:t>KIN FPV/</w:t>
            </w:r>
            <w:r w:rsidR="00916892" w:rsidRPr="0024104D">
              <w:t>2d-UIn-211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916892" w:rsidRPr="0024104D" w:rsidRDefault="00916892" w:rsidP="00042DF5">
            <w:r w:rsidRPr="0024104D">
              <w:rPr>
                <w:b/>
                <w:bCs/>
                <w:snapToGrid w:val="0"/>
              </w:rPr>
              <w:t xml:space="preserve">Webové technológie 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6892" w:rsidRPr="0024104D" w:rsidRDefault="00916892" w:rsidP="00042DF5">
            <w:pPr>
              <w:jc w:val="center"/>
            </w:pPr>
            <w:r w:rsidRPr="0024104D">
              <w:t>2/Z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16892" w:rsidRPr="0024104D" w:rsidRDefault="00916892" w:rsidP="00042DF5">
            <w:pPr>
              <w:jc w:val="center"/>
            </w:pPr>
            <w:r w:rsidRPr="0024104D"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16892" w:rsidRPr="0024104D" w:rsidRDefault="00916892" w:rsidP="00042DF5">
            <w:pPr>
              <w:jc w:val="center"/>
            </w:pPr>
            <w:r w:rsidRPr="0024104D">
              <w:t>0-0-2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916892" w:rsidRPr="0024104D" w:rsidRDefault="00916892" w:rsidP="00912C81">
            <w:pPr>
              <w:ind w:right="-108"/>
              <w:rPr>
                <w:sz w:val="19"/>
                <w:szCs w:val="19"/>
              </w:rPr>
            </w:pPr>
            <w:r w:rsidRPr="0024104D">
              <w:rPr>
                <w:sz w:val="19"/>
                <w:szCs w:val="19"/>
              </w:rPr>
              <w:t xml:space="preserve">doc. Ing. Jarmila </w:t>
            </w:r>
            <w:proofErr w:type="spellStart"/>
            <w:r w:rsidRPr="0024104D">
              <w:rPr>
                <w:sz w:val="19"/>
                <w:szCs w:val="19"/>
              </w:rPr>
              <w:t>Škrinárová</w:t>
            </w:r>
            <w:proofErr w:type="spellEnd"/>
            <w:r w:rsidRPr="0024104D">
              <w:rPr>
                <w:sz w:val="19"/>
                <w:szCs w:val="19"/>
              </w:rPr>
              <w:t>, PhD.</w:t>
            </w:r>
          </w:p>
          <w:p w:rsidR="00916892" w:rsidRPr="0024104D" w:rsidRDefault="00701CC1" w:rsidP="00912C81">
            <w:pPr>
              <w:ind w:right="-108"/>
              <w:rPr>
                <w:sz w:val="19"/>
                <w:szCs w:val="19"/>
              </w:rPr>
            </w:pPr>
            <w:r w:rsidRPr="0024104D">
              <w:t xml:space="preserve">Mgr. Michal </w:t>
            </w:r>
            <w:proofErr w:type="spellStart"/>
            <w:r w:rsidRPr="0024104D">
              <w:t>Vagač</w:t>
            </w:r>
            <w:proofErr w:type="spellEnd"/>
            <w:r w:rsidRPr="0024104D">
              <w:t>, PhD.</w:t>
            </w:r>
          </w:p>
        </w:tc>
      </w:tr>
      <w:tr w:rsidR="00916892" w:rsidRPr="0024104D" w:rsidTr="00912C81">
        <w:trPr>
          <w:trHeight w:val="20"/>
        </w:trPr>
        <w:tc>
          <w:tcPr>
            <w:tcW w:w="2127" w:type="dxa"/>
            <w:shd w:val="clear" w:color="auto" w:fill="FFFFFF"/>
            <w:vAlign w:val="center"/>
          </w:tcPr>
          <w:p w:rsidR="00916892" w:rsidRPr="0024104D" w:rsidRDefault="00065C26" w:rsidP="00042DF5">
            <w:r w:rsidRPr="0024104D">
              <w:t>KIN FPV/</w:t>
            </w:r>
            <w:r w:rsidR="00916892" w:rsidRPr="0024104D">
              <w:t>2d-UIn-212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916892" w:rsidRPr="0024104D" w:rsidRDefault="00916892" w:rsidP="00042DF5">
            <w:r w:rsidRPr="0024104D">
              <w:rPr>
                <w:b/>
                <w:bCs/>
                <w:snapToGrid w:val="0"/>
              </w:rPr>
              <w:t>Projekt z informačných systémov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6892" w:rsidRPr="0024104D" w:rsidRDefault="00916892" w:rsidP="00042DF5">
            <w:pPr>
              <w:jc w:val="center"/>
            </w:pPr>
            <w:r w:rsidRPr="0024104D">
              <w:t>2/Z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16892" w:rsidRPr="0024104D" w:rsidRDefault="00916892" w:rsidP="00042DF5">
            <w:pPr>
              <w:jc w:val="center"/>
            </w:pPr>
            <w:r w:rsidRPr="0024104D"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16892" w:rsidRPr="0024104D" w:rsidRDefault="00916892" w:rsidP="00042DF5">
            <w:pPr>
              <w:jc w:val="center"/>
            </w:pPr>
            <w:r w:rsidRPr="0024104D">
              <w:t>0-0-1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11D6B" w:rsidRPr="0024104D" w:rsidRDefault="00311D6B" w:rsidP="00912C81">
            <w:pPr>
              <w:ind w:right="-108"/>
              <w:rPr>
                <w:sz w:val="19"/>
                <w:szCs w:val="19"/>
              </w:rPr>
            </w:pPr>
            <w:r w:rsidRPr="0024104D">
              <w:rPr>
                <w:sz w:val="19"/>
                <w:szCs w:val="19"/>
              </w:rPr>
              <w:t xml:space="preserve">prof. Dr. Ing. Miroslav </w:t>
            </w:r>
            <w:proofErr w:type="spellStart"/>
            <w:r w:rsidRPr="0024104D">
              <w:rPr>
                <w:sz w:val="19"/>
                <w:szCs w:val="19"/>
              </w:rPr>
              <w:t>Svítek</w:t>
            </w:r>
            <w:proofErr w:type="spellEnd"/>
            <w:r w:rsidR="00B16F8D" w:rsidRPr="0024104D">
              <w:rPr>
                <w:sz w:val="19"/>
                <w:szCs w:val="19"/>
              </w:rPr>
              <w:t>, Dr. h. c.</w:t>
            </w:r>
          </w:p>
          <w:p w:rsidR="00916892" w:rsidRPr="0024104D" w:rsidRDefault="00916892" w:rsidP="00912C81">
            <w:pPr>
              <w:ind w:right="-108"/>
              <w:rPr>
                <w:sz w:val="19"/>
                <w:szCs w:val="19"/>
              </w:rPr>
            </w:pPr>
            <w:r w:rsidRPr="0024104D">
              <w:rPr>
                <w:sz w:val="19"/>
                <w:szCs w:val="19"/>
              </w:rPr>
              <w:t xml:space="preserve">doc. Ing. Ľudovít </w:t>
            </w:r>
            <w:proofErr w:type="spellStart"/>
            <w:r w:rsidRPr="0024104D">
              <w:rPr>
                <w:sz w:val="19"/>
                <w:szCs w:val="19"/>
              </w:rPr>
              <w:t>Trajteľ</w:t>
            </w:r>
            <w:proofErr w:type="spellEnd"/>
            <w:r w:rsidRPr="0024104D">
              <w:rPr>
                <w:sz w:val="19"/>
                <w:szCs w:val="19"/>
              </w:rPr>
              <w:t>, PhD.</w:t>
            </w:r>
          </w:p>
        </w:tc>
      </w:tr>
      <w:tr w:rsidR="00916892" w:rsidRPr="0024104D" w:rsidTr="00912C81">
        <w:trPr>
          <w:trHeight w:val="20"/>
        </w:trPr>
        <w:tc>
          <w:tcPr>
            <w:tcW w:w="2127" w:type="dxa"/>
            <w:shd w:val="clear" w:color="auto" w:fill="FFFFFF"/>
            <w:vAlign w:val="center"/>
          </w:tcPr>
          <w:p w:rsidR="00916892" w:rsidRPr="0024104D" w:rsidRDefault="00065C26" w:rsidP="00042DF5">
            <w:r w:rsidRPr="0024104D">
              <w:t>KIN FPV/</w:t>
            </w:r>
            <w:r w:rsidR="00916892" w:rsidRPr="0024104D">
              <w:t>2d-UIn-213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916892" w:rsidRPr="0024104D" w:rsidRDefault="00916892" w:rsidP="00042DF5">
            <w:r w:rsidRPr="0024104D">
              <w:rPr>
                <w:b/>
                <w:bCs/>
                <w:snapToGrid w:val="0"/>
              </w:rPr>
              <w:t xml:space="preserve">Multimediálna tvorba 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6892" w:rsidRPr="0024104D" w:rsidRDefault="00916892" w:rsidP="00042DF5">
            <w:pPr>
              <w:jc w:val="center"/>
            </w:pPr>
            <w:r w:rsidRPr="0024104D">
              <w:t>2/L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16892" w:rsidRPr="0024104D" w:rsidRDefault="00916892" w:rsidP="00042DF5">
            <w:pPr>
              <w:jc w:val="center"/>
            </w:pPr>
            <w:r w:rsidRPr="0024104D"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16892" w:rsidRPr="0024104D" w:rsidRDefault="00916892" w:rsidP="00042DF5">
            <w:pPr>
              <w:tabs>
                <w:tab w:val="left" w:pos="3960"/>
              </w:tabs>
              <w:jc w:val="center"/>
            </w:pPr>
            <w:r w:rsidRPr="0024104D">
              <w:t>0-2-0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916892" w:rsidRPr="0024104D" w:rsidRDefault="00916892" w:rsidP="00912C81">
            <w:pPr>
              <w:ind w:right="-108"/>
              <w:rPr>
                <w:sz w:val="19"/>
                <w:szCs w:val="19"/>
              </w:rPr>
            </w:pPr>
            <w:r w:rsidRPr="0024104D">
              <w:rPr>
                <w:sz w:val="19"/>
                <w:szCs w:val="19"/>
              </w:rPr>
              <w:t>Ing. Dana Horváthová, PhD.</w:t>
            </w:r>
          </w:p>
        </w:tc>
      </w:tr>
      <w:tr w:rsidR="00916892" w:rsidRPr="0024104D" w:rsidTr="00912C81">
        <w:trPr>
          <w:trHeight w:val="20"/>
        </w:trPr>
        <w:tc>
          <w:tcPr>
            <w:tcW w:w="2127" w:type="dxa"/>
            <w:shd w:val="clear" w:color="auto" w:fill="FFFFFF"/>
            <w:vAlign w:val="center"/>
          </w:tcPr>
          <w:p w:rsidR="00916892" w:rsidRPr="0024104D" w:rsidRDefault="00065C26" w:rsidP="00042DF5">
            <w:r w:rsidRPr="0024104D">
              <w:t>KIN FPV/</w:t>
            </w:r>
            <w:r w:rsidR="00916892" w:rsidRPr="0024104D">
              <w:t>2d-UIn-214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916892" w:rsidRPr="0024104D" w:rsidRDefault="00916892" w:rsidP="00042DF5">
            <w:r w:rsidRPr="0024104D">
              <w:rPr>
                <w:b/>
                <w:bCs/>
                <w:snapToGrid w:val="0"/>
              </w:rPr>
              <w:t>Databázové systémy 2</w:t>
            </w:r>
            <w:r w:rsidRPr="0024104D">
              <w:t xml:space="preserve">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6892" w:rsidRPr="0024104D" w:rsidRDefault="00916892" w:rsidP="00042DF5">
            <w:pPr>
              <w:jc w:val="center"/>
            </w:pPr>
            <w:r w:rsidRPr="0024104D">
              <w:t>2/L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16892" w:rsidRPr="0024104D" w:rsidRDefault="00916892" w:rsidP="00042DF5">
            <w:pPr>
              <w:jc w:val="center"/>
            </w:pPr>
            <w:r w:rsidRPr="0024104D"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16892" w:rsidRPr="0024104D" w:rsidRDefault="00916892" w:rsidP="00042DF5">
            <w:pPr>
              <w:tabs>
                <w:tab w:val="left" w:pos="3960"/>
              </w:tabs>
              <w:jc w:val="center"/>
            </w:pPr>
            <w:r w:rsidRPr="0024104D">
              <w:t>2-1-0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916892" w:rsidRPr="0024104D" w:rsidRDefault="00916892" w:rsidP="00912C81">
            <w:pPr>
              <w:ind w:right="-108"/>
              <w:rPr>
                <w:sz w:val="19"/>
                <w:szCs w:val="19"/>
              </w:rPr>
            </w:pPr>
            <w:r w:rsidRPr="0024104D">
              <w:rPr>
                <w:sz w:val="19"/>
                <w:szCs w:val="19"/>
              </w:rPr>
              <w:t xml:space="preserve">doc. Ing. Ľudovít </w:t>
            </w:r>
            <w:proofErr w:type="spellStart"/>
            <w:r w:rsidRPr="0024104D">
              <w:rPr>
                <w:sz w:val="19"/>
                <w:szCs w:val="19"/>
              </w:rPr>
              <w:t>Trajteľ</w:t>
            </w:r>
            <w:proofErr w:type="spellEnd"/>
            <w:r w:rsidRPr="0024104D">
              <w:rPr>
                <w:sz w:val="19"/>
                <w:szCs w:val="19"/>
              </w:rPr>
              <w:t xml:space="preserve">, PhD. </w:t>
            </w:r>
          </w:p>
          <w:p w:rsidR="00916892" w:rsidRPr="0024104D" w:rsidRDefault="00916892" w:rsidP="00912C81">
            <w:pPr>
              <w:ind w:right="-108"/>
              <w:rPr>
                <w:sz w:val="19"/>
                <w:szCs w:val="19"/>
              </w:rPr>
            </w:pPr>
            <w:r w:rsidRPr="0024104D">
              <w:rPr>
                <w:sz w:val="19"/>
                <w:szCs w:val="19"/>
              </w:rPr>
              <w:t>Ing. Jana Jacková, PhD.</w:t>
            </w:r>
          </w:p>
        </w:tc>
      </w:tr>
      <w:tr w:rsidR="00916892" w:rsidRPr="0024104D" w:rsidTr="00912C81">
        <w:trPr>
          <w:trHeight w:val="20"/>
        </w:trPr>
        <w:tc>
          <w:tcPr>
            <w:tcW w:w="2127" w:type="dxa"/>
            <w:shd w:val="clear" w:color="auto" w:fill="FFFFFF"/>
            <w:vAlign w:val="center"/>
          </w:tcPr>
          <w:p w:rsidR="00916892" w:rsidRPr="0024104D" w:rsidRDefault="00065C26" w:rsidP="00042DF5">
            <w:r w:rsidRPr="0024104D">
              <w:t>KIN FPV/</w:t>
            </w:r>
            <w:r w:rsidR="00916892" w:rsidRPr="0024104D">
              <w:t>2d-UIn-215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916892" w:rsidRPr="0024104D" w:rsidRDefault="00916892" w:rsidP="00042DF5">
            <w:r w:rsidRPr="0024104D">
              <w:rPr>
                <w:b/>
                <w:bCs/>
                <w:snapToGrid w:val="0"/>
              </w:rPr>
              <w:t>Projekt z multimédií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6892" w:rsidRPr="0024104D" w:rsidRDefault="00916892" w:rsidP="00042DF5">
            <w:pPr>
              <w:jc w:val="center"/>
            </w:pPr>
            <w:r w:rsidRPr="0024104D">
              <w:t>2/L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16892" w:rsidRPr="0024104D" w:rsidRDefault="00916892" w:rsidP="00042DF5">
            <w:pPr>
              <w:jc w:val="center"/>
            </w:pPr>
            <w:r w:rsidRPr="0024104D"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16892" w:rsidRPr="0024104D" w:rsidRDefault="00916892" w:rsidP="00042DF5">
            <w:pPr>
              <w:tabs>
                <w:tab w:val="left" w:pos="3960"/>
              </w:tabs>
              <w:jc w:val="center"/>
            </w:pPr>
            <w:r w:rsidRPr="0024104D">
              <w:t>0-0-1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916892" w:rsidRPr="0024104D" w:rsidRDefault="00916892" w:rsidP="00912C81">
            <w:pPr>
              <w:ind w:right="-108"/>
              <w:rPr>
                <w:sz w:val="19"/>
                <w:szCs w:val="19"/>
              </w:rPr>
            </w:pPr>
            <w:r w:rsidRPr="0024104D">
              <w:rPr>
                <w:sz w:val="19"/>
                <w:szCs w:val="19"/>
              </w:rPr>
              <w:t xml:space="preserve">doc. Ing. Ľudovít </w:t>
            </w:r>
            <w:proofErr w:type="spellStart"/>
            <w:r w:rsidRPr="0024104D">
              <w:rPr>
                <w:sz w:val="19"/>
                <w:szCs w:val="19"/>
              </w:rPr>
              <w:t>Trajteľ</w:t>
            </w:r>
            <w:proofErr w:type="spellEnd"/>
            <w:r w:rsidRPr="0024104D">
              <w:rPr>
                <w:sz w:val="19"/>
                <w:szCs w:val="19"/>
              </w:rPr>
              <w:t xml:space="preserve">, PhD. </w:t>
            </w:r>
          </w:p>
          <w:p w:rsidR="00916892" w:rsidRPr="0024104D" w:rsidRDefault="00916892" w:rsidP="00912C81">
            <w:pPr>
              <w:ind w:right="-108"/>
              <w:rPr>
                <w:sz w:val="19"/>
                <w:szCs w:val="19"/>
              </w:rPr>
            </w:pPr>
            <w:r w:rsidRPr="0024104D">
              <w:rPr>
                <w:sz w:val="19"/>
                <w:szCs w:val="19"/>
              </w:rPr>
              <w:t>Ing. Dana Horváthová, PhD.</w:t>
            </w:r>
          </w:p>
        </w:tc>
      </w:tr>
    </w:tbl>
    <w:p w:rsidR="00916892" w:rsidRPr="0024104D" w:rsidRDefault="00916892" w:rsidP="00916892">
      <w:pPr>
        <w:spacing w:after="120"/>
        <w:jc w:val="both"/>
      </w:pPr>
      <w:r w:rsidRPr="0024104D">
        <w:rPr>
          <w:b/>
          <w:bCs/>
        </w:rPr>
        <w:t>Študent je povinný získať za PV predmety aprobačného predmetu minimálne 12 kreditov za celé štúdium.</w:t>
      </w:r>
    </w:p>
    <w:p w:rsidR="00916892" w:rsidRPr="0024104D" w:rsidRDefault="00916892" w:rsidP="00916892">
      <w:pPr>
        <w:spacing w:after="120" w:line="259" w:lineRule="auto"/>
        <w:jc w:val="both"/>
        <w:rPr>
          <w:b/>
          <w:sz w:val="22"/>
        </w:rPr>
      </w:pPr>
      <w:r w:rsidRPr="0024104D">
        <w:rPr>
          <w:b/>
          <w:sz w:val="22"/>
        </w:rPr>
        <w:t xml:space="preserve">Výberové predmety </w:t>
      </w:r>
    </w:p>
    <w:p w:rsidR="009F2309" w:rsidRDefault="00916892" w:rsidP="002620D7">
      <w:pPr>
        <w:spacing w:after="4" w:line="266" w:lineRule="auto"/>
        <w:ind w:left="-5" w:right="426"/>
        <w:jc w:val="both"/>
      </w:pPr>
      <w:r w:rsidRPr="0024104D">
        <w:rPr>
          <w:rFonts w:eastAsiaTheme="minorHAnsi"/>
          <w:b/>
          <w:color w:val="000000"/>
          <w:sz w:val="22"/>
          <w:lang w:eastAsia="en-US"/>
        </w:rPr>
        <w:t>Š</w:t>
      </w:r>
      <w:r w:rsidRPr="0024104D">
        <w:rPr>
          <w:b/>
          <w:color w:val="000000"/>
          <w:shd w:val="clear" w:color="auto" w:fill="FFFFFF"/>
        </w:rPr>
        <w:t>tudent si počas štúdia zapíše výberové predmety podľa vlastného výberu z ponuky predmetov študijných programov Fakulty prírodných vied (</w:t>
      </w:r>
      <w:r w:rsidRPr="0024104D">
        <w:rPr>
          <w:b/>
          <w:i/>
          <w:iCs/>
          <w:color w:val="000000"/>
          <w:shd w:val="clear" w:color="auto" w:fill="FFFFFF"/>
        </w:rPr>
        <w:t>zoznam ponúkaných predmetov je uvedený na konci bloku študijných programov akreditovaných v rámci komplexnej akreditácie</w:t>
      </w:r>
      <w:r w:rsidRPr="0024104D">
        <w:rPr>
          <w:b/>
          <w:color w:val="000000"/>
          <w:shd w:val="clear" w:color="auto" w:fill="FFFFFF"/>
        </w:rPr>
        <w:t>) alebo iných fakúlt UMB tak, aby získal celkový počet kreditov potrebných na ukončenie magisterského štúdia, t.</w:t>
      </w:r>
      <w:r w:rsidR="002620D7" w:rsidRPr="0024104D">
        <w:rPr>
          <w:b/>
          <w:color w:val="000000"/>
          <w:shd w:val="clear" w:color="auto" w:fill="FFFFFF"/>
        </w:rPr>
        <w:t xml:space="preserve"> </w:t>
      </w:r>
      <w:r w:rsidRPr="0024104D">
        <w:rPr>
          <w:b/>
          <w:color w:val="000000"/>
          <w:shd w:val="clear" w:color="auto" w:fill="FFFFFF"/>
        </w:rPr>
        <w:t>j. 120 kreditov v celkovej hodnote vrátane kreditov za štátnu skúšku.</w:t>
      </w:r>
      <w:bookmarkStart w:id="0" w:name="_GoBack"/>
      <w:bookmarkEnd w:id="0"/>
    </w:p>
    <w:sectPr w:rsidR="009F2309" w:rsidSect="00912C8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92"/>
    <w:rsid w:val="00050C5A"/>
    <w:rsid w:val="00061DBB"/>
    <w:rsid w:val="00065C26"/>
    <w:rsid w:val="00125292"/>
    <w:rsid w:val="0017026A"/>
    <w:rsid w:val="00186B3B"/>
    <w:rsid w:val="001A01CB"/>
    <w:rsid w:val="001B64C6"/>
    <w:rsid w:val="001D06AA"/>
    <w:rsid w:val="0024104D"/>
    <w:rsid w:val="0025292F"/>
    <w:rsid w:val="002620D7"/>
    <w:rsid w:val="0026283E"/>
    <w:rsid w:val="003055E7"/>
    <w:rsid w:val="00310EA6"/>
    <w:rsid w:val="00311D6B"/>
    <w:rsid w:val="00364A03"/>
    <w:rsid w:val="0043544E"/>
    <w:rsid w:val="00454987"/>
    <w:rsid w:val="004674D8"/>
    <w:rsid w:val="00467DE0"/>
    <w:rsid w:val="004A1F21"/>
    <w:rsid w:val="004A1F95"/>
    <w:rsid w:val="004F17C2"/>
    <w:rsid w:val="005263D2"/>
    <w:rsid w:val="0056144E"/>
    <w:rsid w:val="00570958"/>
    <w:rsid w:val="00696CA8"/>
    <w:rsid w:val="00701CC1"/>
    <w:rsid w:val="00724A04"/>
    <w:rsid w:val="0074491B"/>
    <w:rsid w:val="007C56B7"/>
    <w:rsid w:val="007E02AD"/>
    <w:rsid w:val="007F2518"/>
    <w:rsid w:val="00804BC3"/>
    <w:rsid w:val="00807821"/>
    <w:rsid w:val="00815DB2"/>
    <w:rsid w:val="0084540E"/>
    <w:rsid w:val="00877325"/>
    <w:rsid w:val="008A1068"/>
    <w:rsid w:val="00912C81"/>
    <w:rsid w:val="00916892"/>
    <w:rsid w:val="009F2309"/>
    <w:rsid w:val="00A050E8"/>
    <w:rsid w:val="00A5011D"/>
    <w:rsid w:val="00AD1965"/>
    <w:rsid w:val="00B16F8D"/>
    <w:rsid w:val="00B31B9A"/>
    <w:rsid w:val="00BA4FD6"/>
    <w:rsid w:val="00C06814"/>
    <w:rsid w:val="00CD5631"/>
    <w:rsid w:val="00CF6C26"/>
    <w:rsid w:val="00CF7D9D"/>
    <w:rsid w:val="00D42437"/>
    <w:rsid w:val="00D61839"/>
    <w:rsid w:val="00E33460"/>
    <w:rsid w:val="00F55635"/>
    <w:rsid w:val="00FC040D"/>
    <w:rsid w:val="00FF00CB"/>
    <w:rsid w:val="00FF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6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16892"/>
    <w:pPr>
      <w:spacing w:after="120"/>
    </w:pPr>
    <w:rPr>
      <w:rFonts w:ascii="Calibri" w:hAnsi="Calibri" w:cs="Calibri"/>
      <w:sz w:val="24"/>
      <w:szCs w:val="24"/>
      <w:lang w:eastAsia="en-US"/>
    </w:rPr>
  </w:style>
  <w:style w:type="character" w:customStyle="1" w:styleId="ZkladntextChar">
    <w:name w:val="Základný text Char"/>
    <w:basedOn w:val="Predvolenpsmoodseku"/>
    <w:link w:val="Zkladntext"/>
    <w:rsid w:val="00916892"/>
    <w:rPr>
      <w:rFonts w:ascii="Calibri" w:eastAsia="Times New Roman" w:hAnsi="Calibri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6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16892"/>
    <w:pPr>
      <w:spacing w:after="120"/>
    </w:pPr>
    <w:rPr>
      <w:rFonts w:ascii="Calibri" w:hAnsi="Calibri" w:cs="Calibri"/>
      <w:sz w:val="24"/>
      <w:szCs w:val="24"/>
      <w:lang w:eastAsia="en-US"/>
    </w:rPr>
  </w:style>
  <w:style w:type="character" w:customStyle="1" w:styleId="ZkladntextChar">
    <w:name w:val="Základný text Char"/>
    <w:basedOn w:val="Predvolenpsmoodseku"/>
    <w:link w:val="Zkladntext"/>
    <w:rsid w:val="00916892"/>
    <w:rPr>
      <w:rFonts w:ascii="Calibri" w:eastAsia="Times New Roman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Kralikova Alena</dc:creator>
  <cp:keywords/>
  <dc:description/>
  <cp:lastModifiedBy>KATFYZ</cp:lastModifiedBy>
  <cp:revision>5</cp:revision>
  <dcterms:created xsi:type="dcterms:W3CDTF">2017-07-06T08:04:00Z</dcterms:created>
  <dcterms:modified xsi:type="dcterms:W3CDTF">2017-08-11T20:08:00Z</dcterms:modified>
</cp:coreProperties>
</file>