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88627C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627C">
        <w:rPr>
          <w:rFonts w:ascii="Times New Roman" w:hAnsi="Times New Roman"/>
          <w:b/>
          <w:sz w:val="24"/>
          <w:szCs w:val="24"/>
          <w:lang w:eastAsia="sk-SK"/>
        </w:rPr>
        <w:t>ŠTUDIJNÝ PLÁN</w:t>
      </w:r>
    </w:p>
    <w:p w14:paraId="539D66AE" w14:textId="77777777" w:rsidR="00542B25" w:rsidRPr="00831279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70116A80" w:rsidR="00542B25" w:rsidRPr="00B9208C" w:rsidRDefault="00542B25" w:rsidP="00DD6A7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862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Študijný program: </w:t>
      </w:r>
      <w:r w:rsidR="004F7D3A" w:rsidRPr="00B9208C">
        <w:rPr>
          <w:rFonts w:ascii="Times New Roman" w:hAnsi="Times New Roman"/>
          <w:b/>
          <w:color w:val="000000"/>
          <w:sz w:val="24"/>
          <w:szCs w:val="24"/>
          <w:lang w:eastAsia="sk-SK"/>
        </w:rPr>
        <w:t>Učiteľstvo matematiky (v kombinácii)</w:t>
      </w:r>
    </w:p>
    <w:p w14:paraId="3583050A" w14:textId="745DA8CA" w:rsidR="00542B25" w:rsidRPr="00B9208C" w:rsidRDefault="00542B25" w:rsidP="00DD6A7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862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Študijný odbor: </w:t>
      </w:r>
      <w:r w:rsidR="004F7D3A" w:rsidRPr="00B9208C">
        <w:rPr>
          <w:rFonts w:ascii="Times New Roman" w:hAnsi="Times New Roman"/>
          <w:b/>
          <w:color w:val="000000"/>
          <w:sz w:val="24"/>
          <w:szCs w:val="24"/>
          <w:lang w:eastAsia="sk-SK"/>
        </w:rPr>
        <w:t>Učiteľstvo a pedagogické vedy</w:t>
      </w:r>
    </w:p>
    <w:p w14:paraId="7E652CF1" w14:textId="3A48103A" w:rsidR="00542B25" w:rsidRPr="0088627C" w:rsidRDefault="00542B25" w:rsidP="00DD6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862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Stupeň štúdia: </w:t>
      </w:r>
      <w:r w:rsidR="004F7D3A" w:rsidRPr="00B9208C">
        <w:rPr>
          <w:rFonts w:ascii="Times New Roman" w:hAnsi="Times New Roman"/>
          <w:b/>
          <w:color w:val="000000"/>
          <w:sz w:val="24"/>
          <w:szCs w:val="24"/>
          <w:lang w:eastAsia="sk-SK"/>
        </w:rPr>
        <w:t>bakalársky</w:t>
      </w:r>
    </w:p>
    <w:p w14:paraId="0A7A115D" w14:textId="05900B5F" w:rsidR="00542B25" w:rsidRPr="0088627C" w:rsidRDefault="00542B25" w:rsidP="00542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862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Forma štúdia: </w:t>
      </w:r>
      <w:r w:rsidR="004F7D3A" w:rsidRPr="00B9208C">
        <w:rPr>
          <w:rFonts w:ascii="Times New Roman" w:hAnsi="Times New Roman"/>
          <w:b/>
          <w:color w:val="000000"/>
          <w:sz w:val="24"/>
          <w:szCs w:val="24"/>
          <w:lang w:eastAsia="sk-SK"/>
        </w:rPr>
        <w:t>denná</w:t>
      </w:r>
    </w:p>
    <w:p w14:paraId="07F8E159" w14:textId="1F281C1A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88627C">
        <w:rPr>
          <w:rFonts w:ascii="Times New Roman" w:hAnsi="Times New Roman"/>
          <w:color w:val="000000"/>
          <w:sz w:val="24"/>
          <w:szCs w:val="24"/>
          <w:lang w:eastAsia="sk-SK"/>
        </w:rPr>
        <w:t>Metóda štúdia</w:t>
      </w:r>
      <w:r w:rsidR="004F7D3A" w:rsidRPr="008862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4F7D3A" w:rsidRPr="00B9208C">
        <w:rPr>
          <w:rFonts w:ascii="Times New Roman" w:hAnsi="Times New Roman"/>
          <w:b/>
          <w:color w:val="000000"/>
          <w:sz w:val="24"/>
          <w:szCs w:val="24"/>
          <w:lang w:eastAsia="sk-SK"/>
        </w:rPr>
        <w:t>prezenčná</w:t>
      </w: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5"/>
        <w:gridCol w:w="565"/>
        <w:gridCol w:w="426"/>
        <w:gridCol w:w="566"/>
        <w:gridCol w:w="2551"/>
      </w:tblGrid>
      <w:tr w:rsidR="00CE48C5" w:rsidRPr="003467AF" w14:paraId="25C87DB9" w14:textId="77777777" w:rsidTr="000345F7">
        <w:trPr>
          <w:cantSplit/>
          <w:trHeight w:val="9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CE48C5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B1F31D" w14:textId="3402A632" w:rsidR="00CE48C5" w:rsidRPr="003467AF" w:rsidRDefault="00CE48C5" w:rsidP="00110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</w:tc>
      </w:tr>
      <w:tr w:rsidR="00CE48C5" w:rsidRPr="003467AF" w14:paraId="02B89983" w14:textId="77777777" w:rsidTr="000345F7">
        <w:trPr>
          <w:cantSplit/>
          <w:trHeight w:val="14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4DDBCFE3" w:rsidR="00CE48C5" w:rsidRPr="00CE48C5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LC - Lab. cvičenia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55BC7C01" w:rsidR="00CE48C5" w:rsidRPr="00CE48C5" w:rsidRDefault="00CE48C5" w:rsidP="00CE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95741A" w14:paraId="50B3CDB4" w14:textId="77777777" w:rsidTr="00CE48C5">
        <w:trPr>
          <w:trHeight w:val="25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11032B" w:rsidRPr="003467AF" w14:paraId="102855A5" w14:textId="77777777" w:rsidTr="0011032B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408A0AA3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642EE1AD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Úvod do štúdia matematiky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75948A3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5E86DD5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76E6DE9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74E0F6C9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76AF677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618D928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35E248B7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07E2DD9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17D6" w14:textId="5C7F3C61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</w:tc>
      </w:tr>
      <w:tr w:rsidR="0011032B" w:rsidRPr="003467AF" w14:paraId="3E954F4C" w14:textId="77777777" w:rsidTr="0011032B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7A4E6542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183C2C02" w:rsidR="0011032B" w:rsidRPr="00FB720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B720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Rovnice a nerovnice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5771093D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267C5210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0A64EEA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75687F51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7BD38AE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0F3A749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21C0739D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3C9E70F7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06B4" w14:textId="77777777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  <w:p w14:paraId="5976D34E" w14:textId="68FB0B6B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11032B" w:rsidRPr="003467AF" w14:paraId="775FD22F" w14:textId="77777777" w:rsidTr="0011032B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17DFBF8D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1F051ADE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Postupnosti a funkcie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21E4843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56B0724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4A1D71F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44E941D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7D83E8D9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5096DBB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659B6FBC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6B97C5D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2873" w14:textId="77777777" w:rsidR="0011032B" w:rsidRDefault="0011032B" w:rsidP="001103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Roman Hric, PhD.</w:t>
            </w:r>
          </w:p>
          <w:p w14:paraId="759BDC50" w14:textId="51408809" w:rsidR="0011032B" w:rsidRPr="00A6370E" w:rsidRDefault="0011032B" w:rsidP="001103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RNDr. Matúš Dirbák, PhD.</w:t>
            </w:r>
          </w:p>
        </w:tc>
      </w:tr>
      <w:tr w:rsidR="0011032B" w:rsidRPr="003467AF" w14:paraId="3ADE596C" w14:textId="77777777" w:rsidTr="0011032B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F49" w14:textId="6E4E6087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04309B20" w:rsidR="0011032B" w:rsidRPr="00FB720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B720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Úvod do limitných prechodov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57BBD34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5BA4E431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5FD31BB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438F688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4888CAA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467874D7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5C8447A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0AC3560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1462" w14:textId="77777777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77A2C7F7" w14:textId="34D0E39F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Roman Hric, PhD.</w:t>
            </w:r>
          </w:p>
        </w:tc>
      </w:tr>
      <w:tr w:rsidR="0011032B" w:rsidRPr="003467AF" w14:paraId="34D54CB0" w14:textId="77777777" w:rsidTr="0011032B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00D" w14:textId="7DE98AE8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4CB91371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Lineárna algebra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732BB73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6F2142D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6A0D842C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6FA94526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42D2A82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16274921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752C002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2311BDC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F5E0" w14:textId="77777777" w:rsidR="0011032B" w:rsidRDefault="0011032B" w:rsidP="001103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  <w:p w14:paraId="71A07C81" w14:textId="285D41CE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11032B" w:rsidRPr="003467AF" w14:paraId="24D88FB9" w14:textId="77777777" w:rsidTr="0011032B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43C" w14:textId="4D6CB06A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1CB254DA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Matematická analýza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006E00F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1726FDE9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4DE79DC0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4BCEC1A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2689D150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7C2D357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1FE9C2D6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02BE5D79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AE4D" w14:textId="77777777" w:rsidR="0011032B" w:rsidRDefault="0011032B" w:rsidP="001103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402349F2" w14:textId="130DC2BA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Roman Hric, PhD.</w:t>
            </w:r>
          </w:p>
        </w:tc>
      </w:tr>
      <w:tr w:rsidR="0011032B" w:rsidRPr="003467AF" w14:paraId="06040729" w14:textId="77777777" w:rsidTr="0011032B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94D" w14:textId="120EB49E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11F40BB3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Planimetria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5A71995C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5315354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6FA9392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55E837CD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102FA82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6D6975E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4A03A4D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285851C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E57" w14:textId="08D824E0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11032B" w:rsidRPr="003467AF" w14:paraId="117F665E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6676" w14:textId="33426978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218" w14:textId="670B6B81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Matematická analýza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4B3" w14:textId="3C2834A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1495" w14:textId="6D7940D0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34F2" w14:textId="5FB84A5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D6C5" w14:textId="48B1914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574" w14:textId="0F53B67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9D3" w14:textId="01DC8D50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B6F3" w14:textId="1EACF2E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A56" w14:textId="40AFBF3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4266" w14:textId="77777777" w:rsidR="0011032B" w:rsidRDefault="0011032B" w:rsidP="001103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1AAA4756" w14:textId="7AD725E2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Roman Hric, PhD.</w:t>
            </w:r>
          </w:p>
        </w:tc>
      </w:tr>
      <w:tr w:rsidR="0011032B" w:rsidRPr="003467AF" w14:paraId="24028B18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A8A2" w14:textId="24EBF945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19A1" w14:textId="2AD53F59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Stereometria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19F7" w14:textId="51EBF0B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08D2" w14:textId="637E0C2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564E" w14:textId="75A4D0B6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A51B" w14:textId="5F1F60E1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F48B" w14:textId="198ADCB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B2E5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5C87" w14:textId="0525F5A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26D53" w14:textId="0959319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188" w14:textId="23938E9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A2DB" w14:textId="3043ABE2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11032B" w:rsidRPr="003467AF" w14:paraId="2D2BD680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BCC" w14:textId="590F298E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5EE" w14:textId="2F25CBC7" w:rsidR="0011032B" w:rsidRPr="00FB720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B720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Diskrétna matematika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969E" w14:textId="5807607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6E5FE" w14:textId="2E0D9B6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1CC3" w14:textId="5B0F081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6365D" w14:textId="51D47CE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593C" w14:textId="035D8E6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D783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FA1" w14:textId="1C4ECFDC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79EA5" w14:textId="67926A2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A8A" w14:textId="413A2926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DCF7" w14:textId="77777777" w:rsidR="0011032B" w:rsidRDefault="0011032B" w:rsidP="001103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0CB59543" w14:textId="7285FD0E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11032B" w:rsidRPr="003467AF" w14:paraId="153BDBC0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5C13" w14:textId="3E5E60B5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E97" w14:textId="1949FEC5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Teória čísel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D9BC" w14:textId="46BF88A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C196" w14:textId="3CE98A1D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6B7D" w14:textId="66645D8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65A3" w14:textId="5FC818E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0623" w14:textId="372D4D07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D783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A86" w14:textId="1688E58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E492E" w14:textId="03857341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53E2" w14:textId="5FA5854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AF09" w14:textId="77777777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  <w:p w14:paraId="27D0EDB4" w14:textId="2E1422E9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11032B" w:rsidRPr="003467AF" w14:paraId="3F4BCB38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456F" w14:textId="47DAC027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9DB8" w14:textId="558C1A36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Analytická geometria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9959" w14:textId="7AD67416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CEC3" w14:textId="1030747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EA1B" w14:textId="2DF0D877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CA6D" w14:textId="1A70739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8F69" w14:textId="5FF0DB2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D783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D9" w14:textId="1CD9787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D42C3" w14:textId="7E49CA6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1D50" w14:textId="2B3D5A49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42D" w14:textId="029AFB08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</w:tbl>
    <w:p w14:paraId="6C6354E1" w14:textId="77777777" w:rsidR="00D1205A" w:rsidRDefault="00D1205A">
      <w:r>
        <w:br w:type="page"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5"/>
        <w:gridCol w:w="565"/>
        <w:gridCol w:w="426"/>
        <w:gridCol w:w="566"/>
        <w:gridCol w:w="2551"/>
      </w:tblGrid>
      <w:tr w:rsidR="0011032B" w:rsidRPr="003467AF" w14:paraId="573824CF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270C" w14:textId="49736E82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KMA FPV/1d-ucm-113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D133" w14:textId="1E13F98E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Pravdepodobnosť a štatistika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6333" w14:textId="7F5970F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74EA" w14:textId="254F65E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2998" w14:textId="7206504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9E56" w14:textId="670E621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154B" w14:textId="36158B8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D783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619" w14:textId="5DEF535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611F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97DA0" w14:textId="77426E16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D71" w14:textId="60B2B2B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B079" w14:textId="77777777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Vladimír Špitalský, PhD.</w:t>
            </w:r>
          </w:p>
          <w:p w14:paraId="37446DE1" w14:textId="5A29D564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Lukáš Lafférs, PhD.</w:t>
            </w:r>
          </w:p>
        </w:tc>
      </w:tr>
      <w:tr w:rsidR="0011032B" w:rsidRPr="003467AF" w14:paraId="1B43452B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8805" w14:textId="2FAB38B8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045A" w14:textId="17BDF6EB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Algebra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D70D" w14:textId="6DB65E0D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C5D9" w14:textId="0842F9E9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CB2F" w14:textId="0C7A036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8A23" w14:textId="2DD69D3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462A" w14:textId="463D5DD7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B737" w14:textId="5DB8373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F797F" w14:textId="3FE0B91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FAD" w14:textId="427F7A0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0EB6" w14:textId="2B29962D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</w:tc>
      </w:tr>
      <w:tr w:rsidR="0011032B" w:rsidRPr="003467AF" w14:paraId="5C63EF6E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EF7F" w14:textId="00A0E518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B127" w14:textId="7573089F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Didaktický seminár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1316" w14:textId="591EB884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1EBE" w14:textId="0A998A6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1A24" w14:textId="3F6055B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BCFA" w14:textId="1D5B41E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C439" w14:textId="3B45DF11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CDB" w14:textId="7F2A4EC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698B4" w14:textId="6DC4DFFC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DA" w14:textId="2F79A93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8F38" w14:textId="77777777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326EB6B4" w14:textId="1CEA2353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11032B" w:rsidRPr="003467AF" w14:paraId="3DA409BC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C935" w14:textId="7BC6EEB1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771" w14:textId="6DFC2E7E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Pravdepodobnosť a štatistika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44F1" w14:textId="7E908EE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91B1" w14:textId="0AC7534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F95D" w14:textId="1BD32536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11E5" w14:textId="50FBB705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3F00" w14:textId="028B607A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7C6" w14:textId="151E264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D6BAD" w14:textId="0E474E9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008" w14:textId="695DD68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9EBD" w14:textId="77777777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Vladimír Špitalský, PhD.</w:t>
            </w:r>
          </w:p>
          <w:p w14:paraId="6AEA67FB" w14:textId="683889F5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Lukáš Lafférs, PhD.</w:t>
            </w:r>
          </w:p>
        </w:tc>
      </w:tr>
      <w:tr w:rsidR="0011032B" w:rsidRPr="003467AF" w14:paraId="46FB8E99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738F" w14:textId="72109798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19E1" w14:textId="56F89EB6" w:rsidR="0011032B" w:rsidRPr="00986D54" w:rsidRDefault="0011032B" w:rsidP="00110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86D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Algebra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99EB" w14:textId="1AED8A2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834C" w14:textId="25D9D26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B38E" w14:textId="306AC51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2A39" w14:textId="63A929E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AC2A" w14:textId="3800DED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0D4" w14:textId="40AF4BE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6B299" w14:textId="0B18CCB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5B8B" w14:textId="4FFB1B28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B3AC" w14:textId="51735B61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</w:tc>
      </w:tr>
      <w:tr w:rsidR="0011032B" w:rsidRPr="003467AF" w14:paraId="397B1F95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BA7B" w14:textId="3D89C205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D97A" w14:textId="51858795" w:rsidR="0011032B" w:rsidRPr="000C272D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272D">
              <w:rPr>
                <w:rFonts w:ascii="Times New Roman" w:hAnsi="Times New Roman"/>
                <w:sz w:val="20"/>
                <w:szCs w:val="20"/>
                <w:lang w:eastAsia="sk-SK"/>
              </w:rPr>
              <w:t>Príprava na prax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DA29" w14:textId="0AAF35D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439E" w14:textId="7EB0993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CD61" w14:textId="57F2002F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D8EE" w14:textId="6BBA9DF9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025F" w14:textId="1472CD7C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D2C" w14:textId="2000D702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11FD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EFF79" w14:textId="04186C3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B188" w14:textId="79CECEA3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BBCE" w14:textId="77777777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  <w:p w14:paraId="63366986" w14:textId="2955A7D4" w:rsidR="0011032B" w:rsidRPr="003467AF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11032B" w:rsidRPr="003467AF" w14:paraId="2E4A5D24" w14:textId="77777777" w:rsidTr="0011032B">
        <w:trPr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5264" w14:textId="131A6A41" w:rsidR="0011032B" w:rsidRDefault="0011032B" w:rsidP="00110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73E2" w14:textId="6FBB8FEE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Štátna skúška – Bakalárska práca s</w:t>
            </w:r>
            <w:r w:rsidR="007A603D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obhajobou</w:t>
            </w:r>
            <w:r w:rsidR="007A603D">
              <w:rPr>
                <w:rFonts w:ascii="Times New Roman" w:hAnsi="Times New Roman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8FB9" w14:textId="166FAD10" w:rsidR="0011032B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9842" w14:textId="77777777" w:rsidR="0011032B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5CC9B" w14:textId="77777777" w:rsidR="0011032B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2BBA" w14:textId="77777777" w:rsidR="0011032B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55B1B" w14:textId="42DA9BEB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128" w14:textId="4257F18E" w:rsidR="0011032B" w:rsidRPr="003467AF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3A6087" w14:textId="34F0B1E8" w:rsidR="0011032B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4C4" w14:textId="00CCC27E" w:rsidR="0011032B" w:rsidRDefault="0011032B" w:rsidP="0011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B85C" w14:textId="75F5C0C5" w:rsidR="0011032B" w:rsidRDefault="0011032B" w:rsidP="00110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skúšobná komisia štátnej skúšky</w:t>
            </w:r>
          </w:p>
        </w:tc>
      </w:tr>
      <w:tr w:rsidR="000B73EB" w:rsidRPr="009C2F6F" w14:paraId="3356CB58" w14:textId="77777777" w:rsidTr="0035458E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0B73EB" w:rsidRPr="009C2F6F" w:rsidRDefault="000B73EB" w:rsidP="003467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0B73EB" w:rsidRPr="009C2F6F" w:rsidRDefault="000B73EB" w:rsidP="0095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77777777" w:rsidR="000B73EB" w:rsidRPr="009C2F6F" w:rsidRDefault="000B73EB" w:rsidP="0095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EC1AA" w14:textId="77777777" w:rsidR="000B73EB" w:rsidRPr="009C2F6F" w:rsidRDefault="000B73EB" w:rsidP="0095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DA080" w14:textId="77777777" w:rsidR="000B73EB" w:rsidRPr="009C2F6F" w:rsidRDefault="000B73EB" w:rsidP="0095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EA511" w14:textId="57561A24" w:rsidR="000B73EB" w:rsidRPr="009C2F6F" w:rsidRDefault="000B73EB" w:rsidP="000B73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54 + 10 ŠS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36A8B" w14:textId="3E6D97A8" w:rsidR="000B73EB" w:rsidRPr="009C2F6F" w:rsidRDefault="000B73EB" w:rsidP="0095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77777777" w:rsidR="000B73EB" w:rsidRPr="009C2F6F" w:rsidRDefault="000B73EB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9EEC592" w14:textId="5921FB90" w:rsidR="007A603D" w:rsidRPr="00087993" w:rsidRDefault="007A603D" w:rsidP="007A603D">
      <w:pPr>
        <w:rPr>
          <w:rFonts w:ascii="Times New Roman" w:hAnsi="Times New Roman"/>
          <w:sz w:val="20"/>
          <w:szCs w:val="20"/>
        </w:rPr>
      </w:pPr>
      <w:r w:rsidRPr="00087993">
        <w:rPr>
          <w:rFonts w:ascii="Times New Roman" w:hAnsi="Times New Roman"/>
          <w:sz w:val="20"/>
          <w:szCs w:val="20"/>
        </w:rPr>
        <w:t xml:space="preserve">* Predmet </w:t>
      </w:r>
      <w:r w:rsidRPr="00087993">
        <w:rPr>
          <w:rFonts w:ascii="Times New Roman" w:hAnsi="Times New Roman"/>
          <w:i/>
          <w:sz w:val="20"/>
          <w:szCs w:val="20"/>
        </w:rPr>
        <w:t>Štátna skúška: Bakalárska práca s obhajobou</w:t>
      </w:r>
      <w:r w:rsidRPr="00087993">
        <w:rPr>
          <w:rFonts w:ascii="Times New Roman" w:hAnsi="Times New Roman"/>
          <w:sz w:val="20"/>
          <w:szCs w:val="20"/>
        </w:rPr>
        <w:t xml:space="preserve"> si študent zapisuje na katedre, kde má vybranú záverečnú prácu</w:t>
      </w:r>
      <w:r>
        <w:rPr>
          <w:rFonts w:ascii="Times New Roman" w:hAnsi="Times New Roman"/>
          <w:sz w:val="20"/>
          <w:szCs w:val="20"/>
        </w:rPr>
        <w:t>.</w:t>
      </w:r>
      <w:r w:rsidR="000B73EB">
        <w:rPr>
          <w:rFonts w:ascii="Times New Roman" w:hAnsi="Times New Roman"/>
          <w:sz w:val="20"/>
          <w:szCs w:val="20"/>
        </w:rPr>
        <w:t xml:space="preserve"> </w:t>
      </w:r>
      <w:r w:rsidR="000B73EB">
        <w:rPr>
          <w:rFonts w:ascii="Times New Roman" w:hAnsi="Times New Roman"/>
          <w:sz w:val="20"/>
          <w:szCs w:val="20"/>
        </w:rPr>
        <w:t>Kredity za štátnu skúška (ŠS) sa započítavajú do balíka kreditov učiteľského základu.</w:t>
      </w:r>
      <w:bookmarkStart w:id="0" w:name="_GoBack"/>
      <w:bookmarkEnd w:id="0"/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5"/>
        <w:gridCol w:w="565"/>
        <w:gridCol w:w="426"/>
        <w:gridCol w:w="424"/>
        <w:gridCol w:w="2693"/>
      </w:tblGrid>
      <w:tr w:rsidR="00CE48C5" w:rsidRPr="0095741A" w14:paraId="2F8F895F" w14:textId="77777777" w:rsidTr="00CE48C5">
        <w:trPr>
          <w:trHeight w:val="17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4F7D3A" w:rsidRPr="003467AF" w14:paraId="0380E22B" w14:textId="77777777" w:rsidTr="007A603D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7AD44E9B" w:rsidR="004F7D3A" w:rsidRPr="003467AF" w:rsidRDefault="00657435" w:rsidP="004F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2ECE0DC3" w:rsidR="004F7D3A" w:rsidRPr="003467AF" w:rsidRDefault="004F7D3A" w:rsidP="004F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31F2C65C" w:rsidR="004F7D3A" w:rsidRPr="003467AF" w:rsidRDefault="004F7D3A" w:rsidP="004F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49B08D11" w:rsidR="004F7D3A" w:rsidRPr="003467AF" w:rsidRDefault="004F7D3A" w:rsidP="004F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15209042" w:rsidR="004F7D3A" w:rsidRPr="003467AF" w:rsidRDefault="004F7D3A" w:rsidP="004F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2498DB25" w:rsidR="004F7D3A" w:rsidRPr="003467AF" w:rsidRDefault="007C30C1" w:rsidP="004F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1C171253" w:rsidR="004F7D3A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473B521D" w:rsidR="004F7D3A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6F1EF7BD" w:rsidR="004F7D3A" w:rsidRPr="003467AF" w:rsidRDefault="00A317C6" w:rsidP="004F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7EC5B783" w:rsidR="004F7D3A" w:rsidRPr="003467AF" w:rsidRDefault="00A317C6" w:rsidP="004F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  <w:r w:rsidR="005D55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2316AE60" w:rsidR="004F7D3A" w:rsidRPr="003467AF" w:rsidRDefault="00BE778D" w:rsidP="004F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</w:tc>
      </w:tr>
      <w:tr w:rsidR="007A603D" w:rsidRPr="003467AF" w14:paraId="7AD242D3" w14:textId="77777777" w:rsidTr="007A603D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26C28C68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729DBEBB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Rovnice a nerovnice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28AB014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435C9F4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5357B0F3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171BDC28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1F75210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2361A82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4635D5A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78E8D28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4939F02C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5BBA4CFA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310364F4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4EBFAEB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Postupnosti a funkcie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2A9E571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177F87B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12871F9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22D9A97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6B817AE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747BF2C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0700C93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79150228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FF9" w14:textId="77777777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RNDr. Matúš Dirbák, PhD.</w:t>
            </w:r>
          </w:p>
          <w:p w14:paraId="39B7D02E" w14:textId="4D686229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65B3A610" w14:textId="77777777" w:rsidTr="007A603D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66F3ACE4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7895606A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15A0BF7E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52DEF75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4EC4027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1347509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615432C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521D684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596B7C3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56D4933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1BA6526B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5084AD21" w14:textId="77777777" w:rsidTr="007A603D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0AE0AF95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56B4A285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Planimetria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6ACBA56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219444A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501A2FA7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31EC5FB7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762CCDB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4D36373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52CA8C7E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297257F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631C601C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7A603D" w:rsidRPr="003467AF" w14:paraId="3A0AB28A" w14:textId="77777777" w:rsidTr="007A603D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1D99" w14:textId="2672BEC2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52A00137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1 -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5F5B7C2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53B7214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3384D90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5420D0A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2FDDB68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33F2425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4F9F82F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3792FD7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4EFD" w14:textId="77777777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46E77F47" w14:textId="17AAF869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Roman Hric, PhD.</w:t>
            </w:r>
          </w:p>
        </w:tc>
      </w:tr>
      <w:tr w:rsidR="007A603D" w:rsidRPr="003467AF" w14:paraId="1F52B512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399D" w14:textId="589C7769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3EB2F040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finančnej matematiky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71B79FE4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2C7DDA1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7324DD0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09F1D3C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67AF73F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6FE8680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6841321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52884F3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BCB" w14:textId="282C35B7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Vladimír Špitalský, PhD.</w:t>
            </w:r>
          </w:p>
        </w:tc>
      </w:tr>
      <w:tr w:rsidR="007A603D" w:rsidRPr="003467AF" w14:paraId="04F387C8" w14:textId="77777777" w:rsidTr="007A603D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43CA" w14:textId="13755911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43156347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Stereometria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268E84A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448460D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25843EA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1D56B18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5100A34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6C8" w14:textId="41ED00D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486CC5D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372338A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1DEA" w14:textId="0B42BDED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7A603D" w:rsidRPr="003467AF" w14:paraId="77F75865" w14:textId="77777777" w:rsidTr="007A603D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BB2E" w14:textId="0340A39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E0A" w14:textId="1A7CD4F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2 -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6AB" w14:textId="4202AD1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A37" w14:textId="7BB84A3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ED61" w14:textId="6804E70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946E" w14:textId="21E5EE13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2E9" w14:textId="208568E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B0B" w14:textId="3C45CF1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9E4" w14:textId="22DDD893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1F3" w14:textId="7F1BE4D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85FA" w14:textId="77777777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3954741D" w14:textId="03087348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Roman Hric, PhD.</w:t>
            </w:r>
          </w:p>
        </w:tc>
      </w:tr>
      <w:tr w:rsidR="007A603D" w:rsidRPr="003467AF" w14:paraId="7BAFB1FE" w14:textId="77777777" w:rsidTr="007A603D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40D1" w14:textId="12C40F83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3ED" w14:textId="7191788C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1 -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AA1" w14:textId="74CA939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7308" w14:textId="1A8CBDB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D01" w14:textId="2457797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63B3" w14:textId="0CEB1AC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96AF" w14:textId="3916855E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15" w14:textId="5D2735F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4F6B" w14:textId="0825A4E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B41" w14:textId="1118549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5800" w14:textId="0826BCA5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7C5492EB" w14:textId="77777777" w:rsidTr="007A603D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2E0" w14:textId="70940D25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C8E" w14:textId="511FAE1A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čísel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83FA" w14:textId="4767031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F958" w14:textId="55EDAB6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719F" w14:textId="19D52413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B3A2" w14:textId="32702AC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23A5" w14:textId="30072F0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9F5" w14:textId="444D576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00DC1" w14:textId="7A334778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1B" w14:textId="562588C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F47" w14:textId="3DB065FF" w:rsidR="007A603D" w:rsidRPr="00321E38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21E38"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59E5C83C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4DBE" w14:textId="135042AA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E39" w14:textId="5DECBC5F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Analytická geometria 1 -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067F" w14:textId="5E0368C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FE4C" w14:textId="43D81D3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5A04" w14:textId="54E6CA2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0BF8" w14:textId="1424E06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EBA1" w14:textId="1EA31A9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4B8" w14:textId="661F307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A987" w14:textId="1FFE1FB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335" w14:textId="714E5B7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3922" w14:textId="3E3C9D53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7A603D" w:rsidRPr="003467AF" w14:paraId="151FF29E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619D" w14:textId="4BF573BE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F57" w14:textId="683E9447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C523" w14:textId="43CB505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A2F7" w14:textId="69D51C2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89A4" w14:textId="2FA6C1A4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1CFC" w14:textId="65C13198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E987" w14:textId="724116C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527" w14:textId="5592E61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F35C7" w14:textId="2B5F7B8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977" w14:textId="39586F5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F648" w14:textId="77777777" w:rsidR="007A603D" w:rsidRDefault="007A603D" w:rsidP="007A60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30A3C095" w14:textId="1121E9A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Roman Hric, PhD.</w:t>
            </w:r>
          </w:p>
        </w:tc>
      </w:tr>
      <w:tr w:rsidR="007A603D" w:rsidRPr="003467AF" w14:paraId="5A8885FE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B98A" w14:textId="444B2A51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BD0" w14:textId="5D0D2F57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Numerická matematika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2BBE" w14:textId="5DDDF29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086B" w14:textId="26B1ABA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B609" w14:textId="09141DF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1D7C" w14:textId="3F98892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E9F4" w14:textId="4612F7E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930" w14:textId="7F93297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3D571" w14:textId="63CE217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C52" w14:textId="10B32F8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0D11" w14:textId="77777777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727701AF" w14:textId="22753A5E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4211EDB9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E08E" w14:textId="1AEFEEB0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7943" w14:textId="4BF18051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Výpočty a simulácie v jazyku R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B25F" w14:textId="0AD47194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8E61" w14:textId="1315FF8E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D300" w14:textId="4DF9945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4FAB" w14:textId="59D3984E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26A6" w14:textId="60BC3FB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DF5" w14:textId="4BABDF1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ED6B4" w14:textId="20211BF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1CC" w14:textId="0D777EC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6AE" w14:textId="77777777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RNDr. Vladimír Špitalský, PhD.</w:t>
            </w:r>
          </w:p>
          <w:p w14:paraId="552330BF" w14:textId="5D7BCF75" w:rsidR="007A603D" w:rsidRPr="005175AE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Lukáš Lafférs, PhD.</w:t>
            </w:r>
          </w:p>
        </w:tc>
      </w:tr>
      <w:tr w:rsidR="007A603D" w:rsidRPr="003467AF" w14:paraId="326A27EC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39CD" w14:textId="24600955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KMA FPV/1d-ucm-216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6DE7" w14:textId="39F917A1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1 -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F747" w14:textId="240C4BA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601F" w14:textId="06BF79E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57E8" w14:textId="7AB333EE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4689" w14:textId="2586C613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B4C9" w14:textId="30E431A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3A5" w14:textId="1B9ACCE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6A581" w14:textId="2C87F503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10F" w14:textId="060DC1C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62F4" w14:textId="622E3DC0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</w:tc>
      </w:tr>
      <w:tr w:rsidR="007A603D" w:rsidRPr="003467AF" w14:paraId="7BC15ABC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0DFD" w14:textId="6868B132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80E0" w14:textId="2303CCB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Analytická geometria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BC4F" w14:textId="63D1336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FF9D" w14:textId="6BAE466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E680" w14:textId="17D059B4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ACBF" w14:textId="3E69834C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D2C3" w14:textId="3D52CBE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3F3B" w14:textId="1CB469D4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0A3B6" w14:textId="0E707B2B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876" w14:textId="6FC207D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DB50" w14:textId="7A73C3D1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7A603D" w:rsidRPr="003467AF" w14:paraId="777CD5B6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35DA" w14:textId="4AAA35C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0B6" w14:textId="145B0161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Matematické inštrumentárium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6AE7" w14:textId="0250B1C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A9F6" w14:textId="346BB47A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blok 20 h.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1A68" w14:textId="70DEBD8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F208" w14:textId="77777777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61C" w14:textId="2C64779E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FABC5" w14:textId="2A7B8BD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781C" w14:textId="77764FA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71D" w14:textId="77777777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Vladimír Janiš, CSc.</w:t>
            </w:r>
          </w:p>
          <w:p w14:paraId="7505B850" w14:textId="5A8D053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4EFDDF46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6B2D" w14:textId="1F136EBD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5911" w14:textId="7F7DD3B6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Didaktický seminár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C918" w14:textId="192FF2B8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65CC" w14:textId="5F7F2B39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3946" w14:textId="2CAA1442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F710" w14:textId="2C197906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0957" w14:textId="254DAC1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0FE" w14:textId="60AFC1B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AB790" w14:textId="5F2BAAA5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009B" w14:textId="574E0CC0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65D" w14:textId="5CB9EF6A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Vladimír Kobza, PhD.</w:t>
            </w:r>
          </w:p>
        </w:tc>
      </w:tr>
      <w:tr w:rsidR="007A603D" w:rsidRPr="003467AF" w14:paraId="1B802ABD" w14:textId="77777777" w:rsidTr="007A603D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BC48" w14:textId="620988BA" w:rsidR="007A603D" w:rsidRPr="003467AF" w:rsidRDefault="007A603D" w:rsidP="007A6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DB63" w14:textId="67F9CBDE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Seminár k bakalárskej práci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5EDF" w14:textId="4AB13DD2" w:rsidR="007A603D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7F28" w14:textId="0C9D7CDB" w:rsidR="007A603D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FBD2" w14:textId="10CB8FB0" w:rsidR="007A603D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7C68" w14:textId="6844AF9F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88CF" w14:textId="2FCE961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3DAD" w14:textId="51A68B4D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408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8CC79" w14:textId="6C541A44" w:rsidR="007A603D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164" w14:textId="477ADB21" w:rsidR="007A603D" w:rsidRPr="003467AF" w:rsidRDefault="007A603D" w:rsidP="007A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572" w14:textId="6E837533" w:rsidR="007A603D" w:rsidRDefault="007A603D" w:rsidP="007A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vedúci záverečnej práce</w:t>
            </w:r>
          </w:p>
        </w:tc>
      </w:tr>
      <w:tr w:rsidR="009C2F6F" w:rsidRPr="009C2F6F" w14:paraId="64FBB40B" w14:textId="77777777" w:rsidTr="00DD6A70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77777777" w:rsidR="009C2F6F" w:rsidRPr="009C2F6F" w:rsidRDefault="009C2F6F" w:rsidP="00DD6A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747F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77777777" w:rsidR="009C2F6F" w:rsidRPr="009C2F6F" w:rsidRDefault="009C2F6F" w:rsidP="00DD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9C2F6F" w:rsidRPr="009C2F6F" w:rsidRDefault="009C2F6F" w:rsidP="00DD6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9EB43A6" w14:textId="77777777" w:rsidR="00EC21D2" w:rsidRPr="00D61C27" w:rsidRDefault="00EC21D2" w:rsidP="00EC21D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61C27">
        <w:rPr>
          <w:rFonts w:ascii="Times New Roman" w:hAnsi="Times New Roman"/>
          <w:b/>
          <w:bCs/>
          <w:sz w:val="20"/>
          <w:szCs w:val="20"/>
        </w:rPr>
        <w:t>Študent je povinný získať za PV predmety aprobačného predmetu minimálne 12 kreditov za celé štúdium.</w:t>
      </w:r>
    </w:p>
    <w:p w14:paraId="418EF9FE" w14:textId="49A6583D" w:rsidR="00EC21D2" w:rsidRPr="00D61C27" w:rsidRDefault="00EC21D2" w:rsidP="00EC21D2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D61C27">
        <w:t xml:space="preserve">* </w:t>
      </w:r>
      <w:r w:rsidRPr="00D61C27">
        <w:rPr>
          <w:rFonts w:ascii="Times New Roman" w:hAnsi="Times New Roman"/>
          <w:bCs/>
          <w:i/>
          <w:sz w:val="20"/>
          <w:szCs w:val="20"/>
        </w:rPr>
        <w:t xml:space="preserve">Predmet Seminár k bakalárskej práci si zapisuje študent, ktorý má tému bakalárskej práce u vyučujúceho z katedry </w:t>
      </w:r>
      <w:r>
        <w:rPr>
          <w:rFonts w:ascii="Times New Roman" w:hAnsi="Times New Roman"/>
          <w:bCs/>
          <w:i/>
          <w:sz w:val="20"/>
          <w:szCs w:val="20"/>
        </w:rPr>
        <w:t>matematiky</w:t>
      </w:r>
    </w:p>
    <w:p w14:paraId="0E4C8BCB" w14:textId="77777777" w:rsidR="009C2F6F" w:rsidRDefault="009C2F6F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3E27F2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1B2756AD" w:rsidR="00CE48C5" w:rsidRPr="0095741A" w:rsidRDefault="00CE48C5" w:rsidP="00FF6B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</w:t>
            </w:r>
            <w:r w:rsidR="00FF6B9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b</w:t>
            </w: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3846F452" w:rsidR="009C2F6F" w:rsidRPr="003467AF" w:rsidRDefault="009C2F6F" w:rsidP="00EC21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alebo iných fakúlt UMB tak, aby získal celkový počet kreditov potrebných na ukončenie </w:t>
            </w:r>
            <w:r w:rsidRPr="00FF6B9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bakalárskeho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štúdia, t.j</w:t>
            </w:r>
            <w:r w:rsidRPr="00FF6B9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. 180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kreditov v celkovej hodnote vrátane kreditov za štátnu skúšku.</w:t>
            </w:r>
          </w:p>
        </w:tc>
      </w:tr>
    </w:tbl>
    <w:p w14:paraId="407F8C65" w14:textId="52A1C91C" w:rsidR="000904D1" w:rsidRDefault="000904D1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739C4191" w14:textId="589FB387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5CBD95E8" w14:textId="77777777" w:rsidR="004F7D3A" w:rsidRPr="00186580" w:rsidRDefault="004F7D3A" w:rsidP="004F7D3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sk-SK"/>
        </w:rPr>
      </w:pPr>
      <w:r w:rsidRPr="00831279"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program: </w:t>
      </w:r>
      <w:r w:rsidRPr="00186580">
        <w:rPr>
          <w:rFonts w:ascii="Times New Roman" w:hAnsi="Times New Roman"/>
          <w:b/>
          <w:color w:val="000000"/>
          <w:sz w:val="20"/>
          <w:szCs w:val="20"/>
          <w:lang w:eastAsia="sk-SK"/>
        </w:rPr>
        <w:t>Učiteľstvo matematiky (v kombinácii)</w:t>
      </w:r>
    </w:p>
    <w:p w14:paraId="702CC809" w14:textId="0367303D" w:rsidR="004F7D3A" w:rsidRPr="00831279" w:rsidRDefault="00186580" w:rsidP="004F7D3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odbor: </w:t>
      </w:r>
      <w:r w:rsidR="004F7D3A" w:rsidRPr="00186580">
        <w:rPr>
          <w:rFonts w:ascii="Times New Roman" w:hAnsi="Times New Roman"/>
          <w:b/>
          <w:color w:val="000000"/>
          <w:sz w:val="20"/>
          <w:szCs w:val="20"/>
          <w:lang w:eastAsia="sk-SK"/>
        </w:rPr>
        <w:t>Učiteľstvo a pedagogické vedy</w:t>
      </w:r>
    </w:p>
    <w:p w14:paraId="0102EA8C" w14:textId="77777777" w:rsidR="004F7D3A" w:rsidRPr="00831279" w:rsidRDefault="004F7D3A" w:rsidP="004F7D3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831279">
        <w:rPr>
          <w:rFonts w:ascii="Times New Roman" w:hAnsi="Times New Roman"/>
          <w:color w:val="000000"/>
          <w:sz w:val="20"/>
          <w:szCs w:val="20"/>
          <w:lang w:eastAsia="sk-SK"/>
        </w:rPr>
        <w:t xml:space="preserve">Stupeň štúdia: </w:t>
      </w:r>
      <w:r w:rsidRPr="00186580">
        <w:rPr>
          <w:rFonts w:ascii="Times New Roman" w:hAnsi="Times New Roman"/>
          <w:b/>
          <w:color w:val="000000"/>
          <w:sz w:val="20"/>
          <w:szCs w:val="20"/>
          <w:lang w:eastAsia="sk-SK"/>
        </w:rPr>
        <w:t>bakalársky</w:t>
      </w:r>
    </w:p>
    <w:p w14:paraId="67ECB847" w14:textId="77777777" w:rsidR="004F7D3A" w:rsidRPr="00831279" w:rsidRDefault="004F7D3A" w:rsidP="004F7D3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831279">
        <w:rPr>
          <w:rFonts w:ascii="Times New Roman" w:hAnsi="Times New Roman"/>
          <w:color w:val="000000"/>
          <w:sz w:val="20"/>
          <w:szCs w:val="20"/>
          <w:lang w:eastAsia="sk-SK"/>
        </w:rPr>
        <w:t xml:space="preserve">Forma štúdia: </w:t>
      </w:r>
      <w:r w:rsidRPr="00186580">
        <w:rPr>
          <w:rFonts w:ascii="Times New Roman" w:hAnsi="Times New Roman"/>
          <w:b/>
          <w:color w:val="000000"/>
          <w:sz w:val="20"/>
          <w:szCs w:val="20"/>
          <w:lang w:eastAsia="sk-SK"/>
        </w:rPr>
        <w:t>denná</w:t>
      </w:r>
    </w:p>
    <w:p w14:paraId="05A846F7" w14:textId="7F665734" w:rsidR="00CA3F7C" w:rsidRDefault="004F7D3A" w:rsidP="004F7D3A">
      <w:pPr>
        <w:spacing w:before="60" w:after="0" w:line="268" w:lineRule="auto"/>
        <w:rPr>
          <w:rFonts w:ascii="Times New Roman" w:hAnsi="Times New Roman"/>
          <w:color w:val="000000"/>
          <w:lang w:eastAsia="sk-SK"/>
        </w:rPr>
      </w:pPr>
      <w:r w:rsidRPr="00831279">
        <w:rPr>
          <w:rFonts w:ascii="Times New Roman" w:hAnsi="Times New Roman"/>
          <w:color w:val="000000"/>
          <w:sz w:val="20"/>
          <w:szCs w:val="20"/>
          <w:lang w:eastAsia="sk-SK"/>
        </w:rPr>
        <w:t xml:space="preserve">Metóda štúdia: </w:t>
      </w:r>
      <w:r w:rsidRPr="00186580">
        <w:rPr>
          <w:rFonts w:ascii="Times New Roman" w:hAnsi="Times New Roman"/>
          <w:b/>
          <w:color w:val="000000"/>
          <w:sz w:val="20"/>
          <w:szCs w:val="20"/>
          <w:lang w:eastAsia="sk-SK"/>
        </w:rPr>
        <w:t>prezenčná</w:t>
      </w:r>
    </w:p>
    <w:p w14:paraId="142C6246" w14:textId="77777777" w:rsidR="004F7D3A" w:rsidRPr="00CA3F7C" w:rsidRDefault="004F7D3A" w:rsidP="004F7D3A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tbl>
      <w:tblPr>
        <w:tblW w:w="9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790"/>
        <w:gridCol w:w="1478"/>
        <w:gridCol w:w="2551"/>
        <w:gridCol w:w="992"/>
        <w:gridCol w:w="41"/>
      </w:tblGrid>
      <w:tr w:rsidR="00AA1F75" w:rsidRPr="00CA3F7C" w14:paraId="3230F7A7" w14:textId="77777777" w:rsidTr="00186580">
        <w:trPr>
          <w:gridAfter w:val="1"/>
          <w:wAfter w:w="41" w:type="dxa"/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86CF" w14:textId="71724F38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35A" w14:textId="4315B72F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Predmet pôvodného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7B8072" w14:textId="435E632D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2E3E" w14:textId="71F306B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CC7" w14:textId="2F89CF6A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Uznaný ako predmet upraveného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A78" w14:textId="11438E6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AA1F75" w:rsidRPr="00AA1F75" w14:paraId="23DFEFAB" w14:textId="77777777" w:rsidTr="00186580">
        <w:trPr>
          <w:trHeight w:val="264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4D86F" w14:textId="4F37749B" w:rsidR="00AA1F75" w:rsidRPr="00AA1F75" w:rsidRDefault="00AA1F75" w:rsidP="00AA1F75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Povinné predmety</w:t>
            </w:r>
          </w:p>
        </w:tc>
      </w:tr>
      <w:tr w:rsidR="002C5A2C" w:rsidRPr="00CA3F7C" w14:paraId="0D42245D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268" w14:textId="213A2B1F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896" w14:textId="0836CEE3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Postupnosti a funkcie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0440" w14:textId="245AB805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42994" w14:textId="6139A0A8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8F6" w14:textId="1B8FB7D1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Postupnosti a funkcie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6F5" w14:textId="265070FC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5FCF989A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477" w14:textId="3D07F7EF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B88" w14:textId="747DF8CE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Rovnice a nerovnice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E2DA" w14:textId="1FBEEB47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77168" w14:textId="56DC4F49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328D" w14:textId="116209C2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Rovnice a nerovnice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B01" w14:textId="0465E604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6E885954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9A3" w14:textId="11E582E5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D6E" w14:textId="5A0E9631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Úvod do štúdia matematiky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58C5A" w14:textId="41441106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A18193" w14:textId="5816B5DE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8946" w14:textId="012DF6E6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881" w14:textId="31506BCE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5D30097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F37" w14:textId="590FC9F9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FPV/1d-BBZ-s06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80" w14:textId="7D51AC18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Matematická analýza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B1D72" w14:textId="6B4DFA34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EA09D" w14:textId="23821E6D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F53" w14:textId="50A8A3F4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239" w14:textId="63CC15E6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7CD850CB" w14:textId="77777777" w:rsidTr="00186580">
        <w:trPr>
          <w:gridAfter w:val="1"/>
          <w:wAfter w:w="41" w:type="dxa"/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36" w14:textId="2B7AA821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FPV/1d-BBZ-s07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F4D" w14:textId="422207A8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Lineárna algebra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204C6" w14:textId="2518F5A3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4BA2DA" w14:textId="6E4A3087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4B0" w14:textId="204E5823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691" w14:textId="32F8DF66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577A56E9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7B7" w14:textId="4E638D2C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D7AF" w14:textId="50245B10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Matematická analýza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59CEF" w14:textId="1DC65BFE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D4D4E" w14:textId="4BE2AA1C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BD3F" w14:textId="15848857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1A2" w14:textId="439D5DF3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4BFDDD31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B16" w14:textId="4B3400F4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FPV/1d-xBx-u05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10E" w14:textId="3949020C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Planimetria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76A6A" w14:textId="40E0666B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0A62" w14:textId="784D8678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4E" w14:textId="76D12EBE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Planimetria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F73" w14:textId="512CAA8B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313A1AB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4FE" w14:textId="257DF56E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FPV/1d-BBc-u06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965" w14:textId="44659416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Diskrétna matematika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9685B" w14:textId="07EEEF28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53B88" w14:textId="4157219E" w:rsidR="002C5A2C" w:rsidRPr="00CA3F7C" w:rsidRDefault="001E6068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D65" w14:textId="63197880" w:rsidR="002C5A2C" w:rsidRPr="00CA3F7C" w:rsidRDefault="001E6068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F21" w14:textId="75627141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01E83ADC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96D" w14:textId="03B06FAB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FPV/1d-BBZ-s16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DED" w14:textId="407DC57E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Matematická analýza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5D0D5" w14:textId="340E5335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95D03" w14:textId="2D74FA6D" w:rsidR="002C5A2C" w:rsidRPr="00CA3F7C" w:rsidRDefault="00AE626E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990" w14:textId="49135449" w:rsidR="002C5A2C" w:rsidRPr="00CA3F7C" w:rsidRDefault="00AE626E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279" w14:textId="7BB7FAEA" w:rsidR="002C5A2C" w:rsidRPr="00CA3F7C" w:rsidRDefault="00AE626E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6BA87063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926" w14:textId="29F1F483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KMA FPV/1d-xBx-u07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9B7" w14:textId="182B212C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Stereometria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FA331" w14:textId="49A45A84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543CE2" w14:textId="73B9B61D" w:rsidR="002C5A2C" w:rsidRPr="00CA3F7C" w:rsidRDefault="00AE626E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8C7" w14:textId="52486104" w:rsidR="002C5A2C" w:rsidRPr="00CA3F7C" w:rsidRDefault="00AE626E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Stereometria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397E" w14:textId="7803D361" w:rsidR="002C5A2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CA3F7C" w14:paraId="03264079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40A" w14:textId="7B1856C5" w:rsidR="002C5A2C" w:rsidRPr="00CA3F7C" w:rsidRDefault="002C5A2C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E68A" w14:textId="6394E111" w:rsidR="002C5A2C" w:rsidRPr="00825733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Elementárna štatistika a pravdepodobnosť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C4435" w14:textId="618B336C" w:rsidR="002C5A2C" w:rsidRPr="00CA3F7C" w:rsidRDefault="002C5A2C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15355" w14:textId="4F1FBBAB" w:rsidR="002C5A2C" w:rsidRPr="00CA3F7C" w:rsidRDefault="00AE626E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D8EA" w14:textId="516FABD1" w:rsidR="002C5A2C" w:rsidRPr="00CA3F7C" w:rsidRDefault="00AE626E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Pravdepodobnosť a štatistika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EB9" w14:textId="0F6F6286" w:rsidR="002C5A2C" w:rsidRPr="00CA3F7C" w:rsidRDefault="00AE626E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AE626E" w:rsidRPr="00CA3F7C" w14:paraId="67C2E813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61C" w14:textId="4FD4A715" w:rsidR="00AE626E" w:rsidRPr="00CA3F7C" w:rsidRDefault="00AE626E" w:rsidP="00AE626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5410" w14:textId="6AB11576" w:rsidR="00AE626E" w:rsidRPr="00825733" w:rsidRDefault="00AE626E" w:rsidP="00AE626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Algebra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8C3E2" w14:textId="269136E5" w:rsidR="00AE626E" w:rsidRPr="00CA3F7C" w:rsidRDefault="00AE626E" w:rsidP="00AE626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5D57" w14:textId="2CC71D5E" w:rsidR="00AE626E" w:rsidRPr="00CA3F7C" w:rsidRDefault="00AE626E" w:rsidP="00AE626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AD7" w14:textId="6DBE5A0A" w:rsidR="00AE626E" w:rsidRPr="00CA3F7C" w:rsidRDefault="00AE626E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17A" w14:textId="6DDE7FBF" w:rsidR="00AE626E" w:rsidRPr="00CA3F7C" w:rsidRDefault="00AE626E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76E6C" w:rsidRPr="00CA3F7C" w14:paraId="4DE707AC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9AE" w14:textId="203E97D3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035D" w14:textId="6730461B" w:rsidR="00D76E6C" w:rsidRPr="00825733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Analytická geometria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CE7BD" w14:textId="41FE56B8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FAA" w14:textId="7DC65221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5EF" w14:textId="3C49ABB5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Analytická geometria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5A4" w14:textId="02AFAE15" w:rsidR="00D76E6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76E6C" w:rsidRPr="00CA3F7C" w14:paraId="60053A8A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A8C" w14:textId="12896629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FPV/1d-xBx-u11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B204" w14:textId="3530D9CA" w:rsidR="00D76E6C" w:rsidRPr="00825733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Pravdepodobnosť a štatistika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63665" w14:textId="2E1FF5DF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C98" w14:textId="6276A6E7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D22" w14:textId="7CEDDC3B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Pravdepodobnosť a štatistika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59FE" w14:textId="4C26CE5A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76E6C" w:rsidRPr="00CA3F7C" w14:paraId="71B39A1A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947" w14:textId="73236D2C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FPV/1d-BBz-u12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1BC" w14:textId="615568DC" w:rsidR="00D76E6C" w:rsidRPr="00825733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Algebra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6B414" w14:textId="24A4B3B0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161" w14:textId="4F5CE9C0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655" w14:textId="3A8052AD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6A88" w14:textId="67F099AD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76E6C" w:rsidRPr="00CA3F7C" w14:paraId="20027150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3F7" w14:textId="7A61FA90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FPV/1d-bBZ-s55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3D1" w14:textId="1D32119B" w:rsidR="00D76E6C" w:rsidRPr="00825733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Teória čísel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CE6C" w14:textId="24DA18B0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C260" w14:textId="7F1553A9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BF1B" w14:textId="70376BC2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čísel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4DAA" w14:textId="6D9357C7" w:rsidR="00D76E6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76E6C" w:rsidRPr="00CA3F7C" w14:paraId="5B1ACEE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C68" w14:textId="16AF03DA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FPV/1d-xBx-u13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55C" w14:textId="1B0AF18D" w:rsidR="00D76E6C" w:rsidRPr="00825733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Analytická geometria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2439E" w14:textId="0DE17D20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0580" w14:textId="57CA5672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D825" w14:textId="0863277D" w:rsidR="00D76E6C" w:rsidRPr="00CA3F7C" w:rsidRDefault="00D76E6C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Analytická geometria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259" w14:textId="0E2BEE3B" w:rsidR="00D76E6C" w:rsidRPr="00CA3F7C" w:rsidRDefault="00FF6B93" w:rsidP="00D76E6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2C5A2C" w:rsidRPr="00AA1F75" w14:paraId="123AC8A7" w14:textId="77777777" w:rsidTr="00186580">
        <w:trPr>
          <w:trHeight w:val="276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B5AE4" w14:textId="041D43CD" w:rsidR="002C5A2C" w:rsidRPr="00AA1F75" w:rsidRDefault="002C5A2C" w:rsidP="002C5A2C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Povinne voliteľné predmety</w:t>
            </w:r>
          </w:p>
        </w:tc>
      </w:tr>
      <w:tr w:rsidR="00442E60" w:rsidRPr="00CA3F7C" w14:paraId="35E0F917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C5" w14:textId="7583CD2F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98F" w14:textId="62DB04F5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Postupnosti a funkcie-cvičenie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AFFA5" w14:textId="075A08BE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1583" w14:textId="3CDB2403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495" w14:textId="3E016DF8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Postupnosti a funkcie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37B" w14:textId="47704845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13E6EF2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97C" w14:textId="18405E5E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3C2" w14:textId="2BFC0986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Úvod do limitných prechodov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CDF9" w14:textId="7F061ADD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546E" w14:textId="6498D5B3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646" w14:textId="564B28B1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limitných prechodov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083" w14:textId="19FDD795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6FE23B33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B76" w14:textId="1F1AF25C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8CB" w14:textId="365904CA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Rovnice a nerovnice -cvičenie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484E" w14:textId="10197986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A44" w14:textId="3F342D17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250" w14:textId="4FB2A618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Rovnice a nerovnice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B80" w14:textId="65436B35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761872F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8E5" w14:textId="3A6D2E2A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B8B" w14:textId="05C043D6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Úvod do štúdia matematiky – 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D774" w14:textId="3BF72775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DB4" w14:textId="49CFAE6B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676D" w14:textId="3F631976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štúdia matematiky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6B7" w14:textId="2900DA9A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3BB8AC71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CF4" w14:textId="60EB871B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C52" w14:textId="3522E0E2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Matematická analýza 1 -cvičenie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3832E" w14:textId="161A1878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E93" w14:textId="2F52D7CC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967" w14:textId="182D8694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1 -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1A9" w14:textId="42E3EC22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34E08C97" w14:textId="77777777" w:rsidTr="00186580">
        <w:trPr>
          <w:gridAfter w:val="1"/>
          <w:wAfter w:w="41" w:type="dxa"/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569" w14:textId="461D2CBB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A43" w14:textId="12408B1C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Lineárna algebra 1 –cvičenie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400B" w14:textId="51257A3A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0B1" w14:textId="207C165D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FD3" w14:textId="5372B724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Lineárna algebra 1 -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A7AE" w14:textId="7A61AC33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5EE5600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71A" w14:textId="15361D3E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BEC" w14:textId="03D6E8F2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Matematická analýza 2 -cvičenie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66945" w14:textId="66B332F3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E61" w14:textId="080B7A43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7342" w14:textId="3B5E204D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2 -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9F1" w14:textId="089298EC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7E43B6D6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09" w14:textId="2D2396E5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FPV/1d-xbx-u14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599" w14:textId="2654DF60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Planimetria -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D837D" w14:textId="210A1B60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C00" w14:textId="01AEB376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AB3" w14:textId="26275ABC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Planimetria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595" w14:textId="7D36F935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0E95D0B5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482" w14:textId="55687FD5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FPV/1d-xbx-u15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4E7" w14:textId="795AE634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Kombinatorika -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3BE69" w14:textId="2F3E44B7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2F1" w14:textId="25255230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0F9" w14:textId="23CEC060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1 -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2908" w14:textId="3781CAA7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186580" w:rsidRPr="00186580" w14:paraId="39FCE7B9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AC1" w14:textId="73F8EBCE" w:rsidR="00186580" w:rsidRPr="00CA3F7C" w:rsidRDefault="00186580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FPV/1d-Bbz-u16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659" w14:textId="1B9330CA" w:rsidR="00186580" w:rsidRPr="00825733" w:rsidRDefault="00186580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Lineárna algebra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402EC" w14:textId="78C38195" w:rsidR="00186580" w:rsidRPr="00CA3F7C" w:rsidRDefault="00186580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885" w14:textId="344047C1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792" w14:textId="210D78D4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18658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uznaný ako výberový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A80" w14:textId="215244B2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</w:tr>
      <w:tr w:rsidR="00442E60" w:rsidRPr="00CA3F7C" w14:paraId="68EB524E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8AF" w14:textId="599D8AE2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0E3" w14:textId="327308E8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Matematická analýza 3 –cvičenie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C69BE" w14:textId="02296B73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571E" w14:textId="4EF5E1E2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379" w14:textId="49E78008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Matematická analýza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102D" w14:textId="51278015" w:rsidR="00442E60" w:rsidRPr="00CA3F7C" w:rsidRDefault="00442E6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1A921A77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F78" w14:textId="3B32A104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FPV/1d-xbx-u17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62E" w14:textId="7FA792CA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Stereometria –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65FDF" w14:textId="5AB73B5A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64F" w14:textId="405A7998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7C4" w14:textId="69F79023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Stereometria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D1F" w14:textId="32B3B7D7" w:rsidR="00442E60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42E60" w:rsidRPr="00CA3F7C" w14:paraId="7D36BEBA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81A" w14:textId="665ACCAC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C9C" w14:textId="51D54719" w:rsidR="00442E60" w:rsidRPr="00825733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Numerická matematika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62B3B" w14:textId="7E155DA0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591D" w14:textId="0FAF9C95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FEA" w14:textId="5F16B853" w:rsidR="00442E60" w:rsidRPr="00CA3F7C" w:rsidRDefault="00442E60" w:rsidP="00442E6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Numerická matematika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F0E2" w14:textId="05AA2AD6" w:rsidR="00442E60" w:rsidRPr="00CA3F7C" w:rsidRDefault="00442E6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186580" w:rsidRPr="00186580" w14:paraId="77C0CB2D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19B" w14:textId="5927FDEB" w:rsidR="00186580" w:rsidRPr="00CA3F7C" w:rsidRDefault="00186580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2D4" w14:textId="01282C0F" w:rsidR="00186580" w:rsidRPr="00825733" w:rsidRDefault="00186580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Nerovnosti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A71F5" w14:textId="7D2EFC09" w:rsidR="00186580" w:rsidRPr="00CA3F7C" w:rsidRDefault="00186580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494" w14:textId="5F233AEE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FC3" w14:textId="6598ABCD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18658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uznaný ako výberový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03CF" w14:textId="5D4D10BF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</w:tr>
      <w:tr w:rsidR="00C5229C" w:rsidRPr="00CA3F7C" w14:paraId="2273C650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D2C" w14:textId="3F006DAB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B9E" w14:textId="2B3BAE9E" w:rsidR="00C5229C" w:rsidRPr="00825733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Algebra 1 –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1B3CE" w14:textId="2BA6A1E4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7E3" w14:textId="0FAD066B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C631" w14:textId="7BDBF728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Algebra 1 -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20C4" w14:textId="31A50D94" w:rsidR="00C5229C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186580" w:rsidRPr="00CA3F7C" w14:paraId="35286A15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270" w14:textId="15BF3BC9" w:rsidR="00186580" w:rsidRPr="00CA3F7C" w:rsidRDefault="00186580" w:rsidP="002C5A2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lastRenderedPageBreak/>
              <w:t>KIN FPV</w:t>
            </w:r>
            <w:r w:rsidRPr="00296646">
              <w:rPr>
                <w:rFonts w:ascii="Times New Roman" w:hAnsi="Times New Roman"/>
                <w:sz w:val="20"/>
                <w:szCs w:val="20"/>
                <w:lang w:val="en-US"/>
              </w:rPr>
              <w:t>/1d-MAl-401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539" w14:textId="58F81AD3" w:rsidR="00186580" w:rsidRPr="00825733" w:rsidRDefault="00186580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Algoritmizácia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670EF" w14:textId="4129F97A" w:rsidR="00186580" w:rsidRPr="00CA3F7C" w:rsidRDefault="00186580" w:rsidP="008257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6D07" w14:textId="7E0E746C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7D1" w14:textId="0B956114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18658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uznaný ako výberový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627" w14:textId="11D7D469" w:rsidR="00186580" w:rsidRPr="00186580" w:rsidRDefault="00186580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</w:tr>
      <w:tr w:rsidR="00C5229C" w:rsidRPr="00CA3F7C" w14:paraId="0242B8FE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51E" w14:textId="1CA9E89F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FPV/1d-BbZ-s05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0E94" w14:textId="32A97948" w:rsidR="00C5229C" w:rsidRPr="00825733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Matematické inštrumentárium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023D4" w14:textId="2A9E99E5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13F" w14:textId="74CA3E30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7CC" w14:textId="0DC09AF2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Matematické inštrumentárium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4F6" w14:textId="3020C29D" w:rsidR="00C5229C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C5229C" w:rsidRPr="00CA3F7C" w14:paraId="47AA697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6E3" w14:textId="488E3303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FPV/1d-xbx-u18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8E5" w14:textId="27132B01" w:rsidR="00C5229C" w:rsidRPr="00825733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Teória čísel –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BA848" w14:textId="615E215A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9C0" w14:textId="0E8D1FD4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EB31" w14:textId="570AC169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čísel - cvičenie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25F" w14:textId="135E4325" w:rsidR="00C5229C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C5229C" w:rsidRPr="00CA3F7C" w14:paraId="69DA772F" w14:textId="77777777" w:rsidTr="00186580">
        <w:trPr>
          <w:gridAfter w:val="1"/>
          <w:wAfter w:w="41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0CF" w14:textId="5E2F70C8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96646">
              <w:rPr>
                <w:rFonts w:ascii="Times New Roman" w:hAnsi="Times New Roman"/>
                <w:sz w:val="20"/>
                <w:szCs w:val="20"/>
              </w:rPr>
              <w:t>KMA FPV/1d-xbx-u19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897" w14:textId="32E04905" w:rsidR="00C5229C" w:rsidRPr="00825733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825733">
              <w:rPr>
                <w:rFonts w:ascii="Times New Roman" w:hAnsi="Times New Roman"/>
                <w:sz w:val="20"/>
                <w:szCs w:val="20"/>
              </w:rPr>
              <w:t>Analytická geometria 2 -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D93BE" w14:textId="7332600B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687" w14:textId="38C00328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F1A" w14:textId="3945EB8D" w:rsidR="00C5229C" w:rsidRPr="00CA3F7C" w:rsidRDefault="00C5229C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Analytická geometria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BEB" w14:textId="73833BBE" w:rsidR="00C5229C" w:rsidRPr="00CA3F7C" w:rsidRDefault="00FF6B93" w:rsidP="00C5229C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</w:tbl>
    <w:p w14:paraId="5875A3E2" w14:textId="77777777" w:rsidR="00CA3F7C" w:rsidRPr="00CA3F7C" w:rsidRDefault="00CA3F7C" w:rsidP="00CA3F7C">
      <w:pPr>
        <w:spacing w:before="60" w:after="0" w:line="268" w:lineRule="auto"/>
        <w:rPr>
          <w:rFonts w:ascii="Times New Roman" w:eastAsiaTheme="minorHAnsi" w:hAnsi="Times New Roman"/>
          <w:sz w:val="18"/>
          <w:szCs w:val="18"/>
        </w:rPr>
      </w:pPr>
    </w:p>
    <w:p w14:paraId="362E0399" w14:textId="77777777" w:rsidR="00DA370D" w:rsidRPr="00CA3F7C" w:rsidRDefault="00DA370D" w:rsidP="00DA370D">
      <w:pPr>
        <w:spacing w:before="60" w:after="0" w:line="268" w:lineRule="auto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Nové povinné predmety, ktoré je potrebné si zapísať najneskôr v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 w:rsidRPr="00CA3F7C">
        <w:rPr>
          <w:rFonts w:ascii="Times New Roman" w:hAnsi="Times New Roman"/>
          <w:b/>
          <w:bCs/>
          <w:sz w:val="20"/>
          <w:szCs w:val="20"/>
        </w:rPr>
        <w:t>zimnom</w:t>
      </w:r>
      <w:r>
        <w:rPr>
          <w:rFonts w:ascii="Times New Roman" w:hAnsi="Times New Roman"/>
          <w:b/>
          <w:bCs/>
          <w:sz w:val="20"/>
          <w:szCs w:val="20"/>
        </w:rPr>
        <w:t xml:space="preserve"> / letnom</w:t>
      </w:r>
      <w:r w:rsidRPr="00CA3F7C">
        <w:rPr>
          <w:rFonts w:ascii="Times New Roman" w:hAnsi="Times New Roman"/>
          <w:b/>
          <w:bCs/>
          <w:sz w:val="20"/>
          <w:szCs w:val="20"/>
        </w:rPr>
        <w:t xml:space="preserve"> semestri posledného roku štúdia:</w:t>
      </w:r>
    </w:p>
    <w:tbl>
      <w:tblPr>
        <w:tblW w:w="7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820"/>
        <w:gridCol w:w="790"/>
      </w:tblGrid>
      <w:tr w:rsidR="00AA1F75" w:rsidRPr="00CA3F7C" w14:paraId="3536AF78" w14:textId="77777777" w:rsidTr="00186580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6380" w14:textId="77777777" w:rsidR="00AA1F75" w:rsidRPr="00CA3F7C" w:rsidRDefault="00AA1F75" w:rsidP="00DD6A70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A96" w14:textId="7AE96718" w:rsidR="00AA1F75" w:rsidRPr="00CA3F7C" w:rsidRDefault="00AA1F75" w:rsidP="00DA370D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Predmet </w:t>
            </w:r>
            <w:r w:rsidR="00DA370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upraveného</w:t>
            </w: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21B" w14:textId="77777777" w:rsidR="00AA1F75" w:rsidRPr="00CA3F7C" w:rsidRDefault="00AA1F75" w:rsidP="00DD6A70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7A5256" w:rsidRPr="00CA3F7C" w14:paraId="48051C24" w14:textId="77777777" w:rsidTr="0018658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777" w14:textId="6783E4CA" w:rsidR="007A5256" w:rsidRPr="00CA3F7C" w:rsidRDefault="007A5256" w:rsidP="007A525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CF5" w14:textId="49ED0282" w:rsidR="007A5256" w:rsidRPr="007A5256" w:rsidRDefault="007A5256" w:rsidP="00DA370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7A5256">
              <w:rPr>
                <w:rFonts w:ascii="Times New Roman" w:hAnsi="Times New Roman"/>
                <w:sz w:val="20"/>
                <w:szCs w:val="20"/>
              </w:rPr>
              <w:t>Úvod do limitných prechodov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CD8" w14:textId="3802E9DB" w:rsidR="007A5256" w:rsidRPr="00CA3F7C" w:rsidRDefault="00FF6B93" w:rsidP="007A525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7A5256" w:rsidRPr="00CA3F7C" w14:paraId="450708F9" w14:textId="77777777" w:rsidTr="0018658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A79" w14:textId="0CB6C436" w:rsidR="007A5256" w:rsidRPr="00CA3F7C" w:rsidRDefault="007A5256" w:rsidP="007A525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4BD1" w14:textId="5A91F820" w:rsidR="007A5256" w:rsidRPr="007A5256" w:rsidRDefault="007A5256" w:rsidP="00DA370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7A5256">
              <w:rPr>
                <w:rFonts w:ascii="Times New Roman" w:hAnsi="Times New Roman"/>
                <w:sz w:val="20"/>
                <w:szCs w:val="20"/>
                <w:lang w:eastAsia="sk-SK"/>
              </w:rPr>
              <w:t>Didaktický seminár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830A" w14:textId="2CE8B96B" w:rsidR="007A5256" w:rsidRPr="00CA3F7C" w:rsidRDefault="007A5256" w:rsidP="007A525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7A5256" w:rsidRPr="00CA3F7C" w14:paraId="676B0A8C" w14:textId="77777777" w:rsidTr="0018658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97D" w14:textId="76C8968F" w:rsidR="007A5256" w:rsidRPr="00CA3F7C" w:rsidRDefault="007A5256" w:rsidP="007A525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2DE" w14:textId="0844D8AD" w:rsidR="007A5256" w:rsidRPr="007A5256" w:rsidRDefault="007A5256" w:rsidP="00DA370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7A5256">
              <w:rPr>
                <w:rFonts w:ascii="Times New Roman" w:hAnsi="Times New Roman"/>
                <w:sz w:val="20"/>
                <w:szCs w:val="20"/>
                <w:lang w:eastAsia="sk-SK"/>
              </w:rPr>
              <w:t>Príprava na prax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C0E" w14:textId="391B4DF6" w:rsidR="007A5256" w:rsidRPr="00CA3F7C" w:rsidRDefault="00FF6B93" w:rsidP="007A5256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</w:tbl>
    <w:p w14:paraId="60AF6EB4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4536D79E" w14:textId="479C5130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</w:pPr>
      <w:r w:rsidRPr="00CA3F7C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Nové povinne voliteľné predmety:</w:t>
      </w:r>
    </w:p>
    <w:tbl>
      <w:tblPr>
        <w:tblW w:w="7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820"/>
        <w:gridCol w:w="790"/>
      </w:tblGrid>
      <w:tr w:rsidR="00AA1F75" w:rsidRPr="00CA3F7C" w14:paraId="06D1DE79" w14:textId="77777777" w:rsidTr="00186580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F40" w14:textId="77777777" w:rsidR="00AA1F75" w:rsidRPr="00CA3F7C" w:rsidRDefault="00AA1F75" w:rsidP="00DD6A70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916E" w14:textId="1E6985DD" w:rsidR="00AA1F75" w:rsidRPr="00CA3F7C" w:rsidRDefault="00AA1F75" w:rsidP="00DA370D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Predmet </w:t>
            </w:r>
            <w:r w:rsidR="00DA370D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upraveného</w:t>
            </w: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E103" w14:textId="77777777" w:rsidR="00AA1F75" w:rsidRPr="00CA3F7C" w:rsidRDefault="00AA1F75" w:rsidP="00DD6A70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4E3E30" w:rsidRPr="00CA3F7C" w14:paraId="342539FC" w14:textId="77777777" w:rsidTr="0018658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C24" w14:textId="3D1C5423" w:rsidR="004E3E30" w:rsidRPr="00CA3F7C" w:rsidRDefault="004E3E30" w:rsidP="004E3E3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627" w14:textId="02D4A8D9" w:rsidR="004E3E30" w:rsidRPr="00CA3F7C" w:rsidRDefault="004E3E30" w:rsidP="00DA370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Úvod do finančnej matematiky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7A4" w14:textId="335E300D" w:rsidR="004E3E30" w:rsidRPr="00CA3F7C" w:rsidRDefault="004E3E30" w:rsidP="007812D5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E3E30" w:rsidRPr="00CA3F7C" w14:paraId="071580A5" w14:textId="77777777" w:rsidTr="0018658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58AF" w14:textId="5BBA195E" w:rsidR="004E3E30" w:rsidRPr="00CA3F7C" w:rsidRDefault="004E3E30" w:rsidP="004E3E30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E6C5" w14:textId="0D6C1A0C" w:rsidR="004E3E30" w:rsidRPr="00CA3F7C" w:rsidRDefault="004E3E30" w:rsidP="00DA370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Výpočty a simulácie v jazyku R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126C" w14:textId="4CB6A886" w:rsidR="004E3E30" w:rsidRPr="00CA3F7C" w:rsidRDefault="00FF6B93" w:rsidP="007812D5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7812D5" w:rsidRPr="00CA3F7C" w14:paraId="6C6F1196" w14:textId="77777777" w:rsidTr="0018658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163" w14:textId="17DD3F9D" w:rsidR="007812D5" w:rsidRPr="00CA3F7C" w:rsidRDefault="007812D5" w:rsidP="007812D5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CB0" w14:textId="1DDE37BD" w:rsidR="007812D5" w:rsidRPr="00CA3F7C" w:rsidRDefault="007812D5" w:rsidP="00DA370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Didaktický seminár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E117" w14:textId="4672C2C6" w:rsidR="007812D5" w:rsidRPr="00CA3F7C" w:rsidRDefault="00FF6B93" w:rsidP="007812D5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7812D5" w:rsidRPr="00CA3F7C" w14:paraId="05DBDB80" w14:textId="77777777" w:rsidTr="0018658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659" w14:textId="1198A175" w:rsidR="007812D5" w:rsidRPr="00CA3F7C" w:rsidRDefault="007812D5" w:rsidP="007812D5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FPV/1d-ucm-220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30A" w14:textId="2776B370" w:rsidR="007812D5" w:rsidRPr="00CA3F7C" w:rsidRDefault="007812D5" w:rsidP="00DA370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Seminár k bakalárskej práci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01B" w14:textId="0FCE906E" w:rsidR="007812D5" w:rsidRPr="00CA3F7C" w:rsidRDefault="007812D5" w:rsidP="007812D5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</w:tbl>
    <w:p w14:paraId="4A23FCF5" w14:textId="5F4BC007" w:rsidR="00D1205A" w:rsidRDefault="00D1205A" w:rsidP="00AA1F75">
      <w:pPr>
        <w:spacing w:before="60" w:after="0" w:line="268" w:lineRule="auto"/>
        <w:ind w:left="360"/>
        <w:rPr>
          <w:rFonts w:ascii="Times New Roman" w:hAnsi="Times New Roman"/>
          <w:color w:val="000000"/>
          <w:sz w:val="18"/>
          <w:szCs w:val="18"/>
          <w:lang w:eastAsia="sk-SK"/>
        </w:rPr>
      </w:pPr>
    </w:p>
    <w:p w14:paraId="7812BCC8" w14:textId="77777777" w:rsidR="00D1205A" w:rsidRDefault="00D1205A">
      <w:pPr>
        <w:spacing w:after="0" w:line="200" w:lineRule="exact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br w:type="page"/>
      </w:r>
    </w:p>
    <w:p w14:paraId="494AF514" w14:textId="77777777" w:rsidR="00D1205A" w:rsidRPr="00D61C27" w:rsidRDefault="00D1205A" w:rsidP="00D120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lastRenderedPageBreak/>
        <w:t xml:space="preserve">Študijný program: </w:t>
      </w:r>
      <w:r w:rsidRPr="00D61C27">
        <w:rPr>
          <w:rFonts w:ascii="Times New Roman" w:hAnsi="Times New Roman"/>
          <w:b/>
          <w:i/>
          <w:sz w:val="20"/>
          <w:szCs w:val="20"/>
        </w:rPr>
        <w:t>Pedagogicko-psychologický a sociálno-vedný základ pre 1. stupeň VŠ</w:t>
      </w:r>
    </w:p>
    <w:p w14:paraId="5BA8E26C" w14:textId="77777777" w:rsidR="00D1205A" w:rsidRPr="00D61C27" w:rsidRDefault="00D1205A" w:rsidP="00D1205A">
      <w:pPr>
        <w:spacing w:after="0" w:line="240" w:lineRule="auto"/>
        <w:ind w:left="2124" w:hanging="2124"/>
        <w:outlineLvl w:val="0"/>
        <w:rPr>
          <w:rFonts w:ascii="Times New Roman" w:hAnsi="Times New Roman"/>
          <w:b/>
          <w:sz w:val="20"/>
          <w:szCs w:val="20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odbor: </w:t>
      </w:r>
      <w:r w:rsidRPr="00D61C27">
        <w:rPr>
          <w:rFonts w:ascii="Times New Roman" w:hAnsi="Times New Roman"/>
          <w:b/>
          <w:i/>
          <w:sz w:val="20"/>
          <w:szCs w:val="20"/>
        </w:rPr>
        <w:t>Učiteľstvo na UMB s dvomi predmetovými špecializáciami</w:t>
      </w:r>
      <w:r w:rsidRPr="00D61C27">
        <w:rPr>
          <w:rFonts w:ascii="Times New Roman" w:hAnsi="Times New Roman"/>
          <w:b/>
          <w:sz w:val="20"/>
          <w:szCs w:val="20"/>
        </w:rPr>
        <w:t xml:space="preserve">, </w:t>
      </w:r>
      <w:r w:rsidRPr="00D61C27">
        <w:rPr>
          <w:rFonts w:ascii="Times New Roman" w:hAnsi="Times New Roman"/>
          <w:b/>
          <w:i/>
          <w:sz w:val="20"/>
          <w:szCs w:val="20"/>
        </w:rPr>
        <w:t>Učiteľstvo a pedagogické vedy</w:t>
      </w:r>
    </w:p>
    <w:p w14:paraId="7903211F" w14:textId="77777777" w:rsidR="00D1205A" w:rsidRPr="00D61C27" w:rsidRDefault="00D1205A" w:rsidP="00D120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081AA4F1" w14:textId="77777777" w:rsidR="00D1205A" w:rsidRPr="00D61C27" w:rsidRDefault="00D1205A" w:rsidP="00D120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Stupeň štúdia: </w:t>
      </w:r>
      <w:r w:rsidRPr="005E278D">
        <w:rPr>
          <w:rFonts w:ascii="Times New Roman" w:hAnsi="Times New Roman"/>
          <w:b/>
          <w:color w:val="000000"/>
          <w:sz w:val="20"/>
          <w:szCs w:val="20"/>
          <w:lang w:eastAsia="sk-SK"/>
        </w:rPr>
        <w:t>prvý</w:t>
      </w: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01365CA4" w14:textId="77777777" w:rsidR="00D1205A" w:rsidRPr="00D61C27" w:rsidRDefault="00D1205A" w:rsidP="00D120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Forma štúdia: </w:t>
      </w:r>
      <w:r w:rsidRPr="005E278D">
        <w:rPr>
          <w:rFonts w:ascii="Times New Roman" w:hAnsi="Times New Roman"/>
          <w:b/>
          <w:color w:val="000000"/>
          <w:sz w:val="20"/>
          <w:szCs w:val="20"/>
          <w:lang w:eastAsia="sk-SK"/>
        </w:rPr>
        <w:t>denná</w:t>
      </w:r>
    </w:p>
    <w:p w14:paraId="1D8C9DB4" w14:textId="77777777" w:rsidR="00D1205A" w:rsidRPr="00D61C27" w:rsidRDefault="00D1205A" w:rsidP="00D120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Metóda štúdia (prezenčná, dištančná, kombinovaná): </w:t>
      </w:r>
      <w:r w:rsidRPr="005E278D">
        <w:rPr>
          <w:rFonts w:ascii="Times New Roman" w:hAnsi="Times New Roman"/>
          <w:b/>
          <w:color w:val="000000"/>
          <w:sz w:val="20"/>
          <w:szCs w:val="20"/>
          <w:lang w:eastAsia="sk-SK"/>
        </w:rPr>
        <w:t>kombinovaná</w:t>
      </w: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368AB69E" w14:textId="77777777" w:rsidR="00D1205A" w:rsidRPr="003652BE" w:rsidRDefault="00D1205A" w:rsidP="00D1205A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652BE">
        <w:rPr>
          <w:rFonts w:ascii="Times New Roman" w:hAnsi="Times New Roman"/>
          <w:b/>
          <w:sz w:val="20"/>
          <w:szCs w:val="20"/>
        </w:rPr>
        <w:t xml:space="preserve">Pre spoločný základ: </w:t>
      </w:r>
      <w:r w:rsidRPr="003652BE">
        <w:rPr>
          <w:rFonts w:ascii="Times New Roman" w:hAnsi="Times New Roman"/>
          <w:b/>
          <w:sz w:val="20"/>
          <w:szCs w:val="20"/>
        </w:rPr>
        <w:tab/>
      </w:r>
      <w:r w:rsidRPr="003652BE">
        <w:rPr>
          <w:rFonts w:ascii="Times New Roman" w:hAnsi="Times New Roman"/>
          <w:sz w:val="20"/>
          <w:szCs w:val="20"/>
        </w:rPr>
        <w:t>povinné</w:t>
      </w:r>
      <w:r w:rsidRPr="003652BE">
        <w:rPr>
          <w:rFonts w:ascii="Times New Roman" w:hAnsi="Times New Roman"/>
          <w:b/>
          <w:sz w:val="20"/>
          <w:szCs w:val="20"/>
        </w:rPr>
        <w:t xml:space="preserve"> 16 + 10 BP, </w:t>
      </w:r>
      <w:r w:rsidRPr="003652BE">
        <w:rPr>
          <w:rFonts w:ascii="Times New Roman" w:hAnsi="Times New Roman"/>
          <w:sz w:val="20"/>
          <w:szCs w:val="20"/>
        </w:rPr>
        <w:t>povinne voliteľné min.</w:t>
      </w:r>
      <w:r>
        <w:rPr>
          <w:rFonts w:ascii="Times New Roman" w:hAnsi="Times New Roman"/>
          <w:b/>
          <w:sz w:val="20"/>
          <w:szCs w:val="20"/>
        </w:rPr>
        <w:t xml:space="preserve"> 6</w:t>
      </w:r>
    </w:p>
    <w:p w14:paraId="028CA188" w14:textId="77777777" w:rsidR="00D1205A" w:rsidRPr="00D61C27" w:rsidRDefault="00D1205A" w:rsidP="00D1205A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9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567"/>
        <w:gridCol w:w="428"/>
        <w:gridCol w:w="426"/>
        <w:gridCol w:w="425"/>
        <w:gridCol w:w="567"/>
        <w:gridCol w:w="570"/>
        <w:gridCol w:w="8"/>
        <w:gridCol w:w="420"/>
        <w:gridCol w:w="8"/>
        <w:gridCol w:w="559"/>
        <w:gridCol w:w="8"/>
        <w:gridCol w:w="2535"/>
        <w:gridCol w:w="7"/>
        <w:gridCol w:w="8"/>
        <w:gridCol w:w="6"/>
      </w:tblGrid>
      <w:tr w:rsidR="00D1205A" w:rsidRPr="00D61C27" w14:paraId="69FA2E72" w14:textId="77777777" w:rsidTr="00FC736B">
        <w:trPr>
          <w:gridAfter w:val="2"/>
          <w:wAfter w:w="14" w:type="dxa"/>
          <w:cantSplit/>
          <w:trHeight w:val="4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1D9D3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4693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6E67DD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56BEE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 **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0ABA5B5C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2A4FA05B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  <w:t>Záťaž študenta v hodinách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C784E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40431E9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1205A" w:rsidRPr="00D61C27" w14:paraId="67900C79" w14:textId="77777777" w:rsidTr="00FC736B">
        <w:trPr>
          <w:gridAfter w:val="2"/>
          <w:wAfter w:w="14" w:type="dxa"/>
          <w:cantSplit/>
          <w:trHeight w:val="190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D4BB35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1EBA65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E17BE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35A0948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 – Prednášky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022DEE2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 - Semináre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4CD41C4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C - Cvičenia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160E8DA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  <w:t>T – terénne cvičenia (h/týždeň)‘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D1B55B" w14:textId="77777777" w:rsidR="00D1205A" w:rsidRPr="00D61C27" w:rsidRDefault="00D1205A" w:rsidP="00FC7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pacing w:val="-6"/>
                <w:sz w:val="20"/>
                <w:szCs w:val="20"/>
                <w:lang w:eastAsia="sk-SK"/>
              </w:rPr>
              <w:t>Op - Odborná prax (h/týždeň)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1274CC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BBA840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67F0D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1205A" w:rsidRPr="00D61C27" w14:paraId="30050C58" w14:textId="77777777" w:rsidTr="00FC736B">
        <w:trPr>
          <w:gridAfter w:val="3"/>
          <w:wAfter w:w="21" w:type="dxa"/>
          <w:trHeight w:val="203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05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D1205A" w:rsidRPr="00D61C27" w14:paraId="6B097395" w14:textId="77777777" w:rsidTr="00FC736B">
        <w:trPr>
          <w:gridAfter w:val="2"/>
          <w:wAfter w:w="14" w:type="dxa"/>
          <w:trHeight w:val="2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6967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KPs PdF/</w:t>
            </w:r>
          </w:p>
          <w:p w14:paraId="335381AA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1d-VVP-401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2A28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Všeobecná a vývinová psychológia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FA6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176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C526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30E1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D4B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9E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9499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A2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CF63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PhDr. Zlata Vašašová, PhD. </w:t>
            </w:r>
          </w:p>
          <w:p w14:paraId="2B6F61D8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PaedDr. Lucia Pašková, PhD.</w:t>
            </w:r>
          </w:p>
        </w:tc>
      </w:tr>
      <w:tr w:rsidR="00D1205A" w:rsidRPr="00D61C27" w14:paraId="2A7E60FB" w14:textId="77777777" w:rsidTr="00FC736B">
        <w:trPr>
          <w:gridAfter w:val="2"/>
          <w:wAfter w:w="14" w:type="dxa"/>
          <w:trHeight w:val="2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0C58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KPgA PdF/</w:t>
            </w:r>
          </w:p>
          <w:p w14:paraId="047A777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1d-ZEV-101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959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Základy edukačných vied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ED9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E07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E40C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E78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4DE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23D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64BE5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2F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9756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PaedDr. Lenka Rovňanová, PhD.</w:t>
            </w:r>
          </w:p>
          <w:p w14:paraId="7492ADF5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prof. PaedDr. Dana Hanesová, PhD.</w:t>
            </w:r>
          </w:p>
          <w:p w14:paraId="3A28899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Lívia Nemcová, PhD.</w:t>
            </w:r>
          </w:p>
          <w:p w14:paraId="40341E6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PhDr. Patrícia Zólyomiová, PhD.</w:t>
            </w:r>
          </w:p>
        </w:tc>
      </w:tr>
      <w:tr w:rsidR="00D1205A" w:rsidRPr="00D61C27" w14:paraId="0F316486" w14:textId="77777777" w:rsidTr="00FC736B">
        <w:trPr>
          <w:gridAfter w:val="2"/>
          <w:wAfter w:w="14" w:type="dxa"/>
          <w:trHeight w:val="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4CA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KPs PdF/</w:t>
            </w:r>
          </w:p>
          <w:p w14:paraId="4299A4B3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1d-SOP-401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39A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Sociálna psychológia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62B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ABA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DC8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B264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D66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FF4E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A005E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65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A98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PhDr. Zlata Vašašová, PhD. Mgr. Zuzana Heinzová, PhD.</w:t>
            </w:r>
          </w:p>
        </w:tc>
      </w:tr>
      <w:tr w:rsidR="00D1205A" w:rsidRPr="00D61C27" w14:paraId="65E0CD02" w14:textId="77777777" w:rsidTr="00FC736B">
        <w:trPr>
          <w:gridAfter w:val="2"/>
          <w:wAfter w:w="14" w:type="dxa"/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3135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KPgA PdF/</w:t>
            </w:r>
          </w:p>
          <w:p w14:paraId="576EB7D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1d-VDI-101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6BA1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Všeobecná didaktika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F13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33E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26F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00AE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6F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71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6B27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B8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4C2A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PaedDr. Lenka Rovňanová, PhD. </w:t>
            </w:r>
          </w:p>
          <w:p w14:paraId="425CCD16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Petra Fridrichová, PhD. </w:t>
            </w:r>
          </w:p>
          <w:p w14:paraId="7D34990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Mgr. Hana Kocurová, PhD.</w:t>
            </w:r>
          </w:p>
        </w:tc>
      </w:tr>
      <w:tr w:rsidR="00D1205A" w:rsidRPr="00D61C27" w14:paraId="24DC10B7" w14:textId="77777777" w:rsidTr="00FC736B">
        <w:trPr>
          <w:gridAfter w:val="2"/>
          <w:wAfter w:w="14" w:type="dxa"/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A99A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7E04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Štátna skúška: Bakalárska práca s obhajobou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501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9C9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A685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2FB5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21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86FE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FBF8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E4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D700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Predseda komisie ŠS + vedúci práce (bez účasti spoločného základu)</w:t>
            </w:r>
          </w:p>
        </w:tc>
      </w:tr>
      <w:tr w:rsidR="00D1205A" w:rsidRPr="00D61C27" w14:paraId="5E16DAB3" w14:textId="77777777" w:rsidTr="00FC736B">
        <w:trPr>
          <w:gridAfter w:val="1"/>
          <w:wAfter w:w="6" w:type="dxa"/>
          <w:trHeight w:val="1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FDAB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640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A873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87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BD3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1205A" w:rsidRPr="00D61C27" w14:paraId="41B2146E" w14:textId="77777777" w:rsidTr="00FC736B">
        <w:trPr>
          <w:trHeight w:val="137"/>
        </w:trPr>
        <w:tc>
          <w:tcPr>
            <w:tcW w:w="994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0E370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D1205A" w:rsidRPr="00D61C27" w14:paraId="6043DB1E" w14:textId="77777777" w:rsidTr="00FC736B">
        <w:trPr>
          <w:gridAfter w:val="2"/>
          <w:wAfter w:w="14" w:type="dxa"/>
          <w:trHeight w:val="1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AA8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KPs PdF/</w:t>
            </w:r>
          </w:p>
          <w:p w14:paraId="4B88224E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1d-KRE-402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E573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Psychológia kreativity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41D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F55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2BE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FFB6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01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A344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F43C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F4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0ABB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PhDr. Zlata Vašašová, PhD. </w:t>
            </w:r>
          </w:p>
          <w:p w14:paraId="3C108179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PaedDr. Lucia Pašková, PhD.</w:t>
            </w:r>
          </w:p>
        </w:tc>
      </w:tr>
      <w:tr w:rsidR="00D1205A" w:rsidRPr="00D61C27" w14:paraId="2008D762" w14:textId="77777777" w:rsidTr="00FC736B">
        <w:trPr>
          <w:gridAfter w:val="2"/>
          <w:wAfter w:w="14" w:type="dxa"/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F7C6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KEPPg PdF/</w:t>
            </w:r>
          </w:p>
          <w:p w14:paraId="18E333A9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1d-IPG-221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8DDE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Inkluzívna pedagogika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75AE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93F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390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BAA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7A5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33A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9791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6894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2B8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Mariana Cabanová, PhD.</w:t>
            </w:r>
          </w:p>
          <w:p w14:paraId="18A8D53A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PhDr. Patrícia Zólyomiová, PhD.</w:t>
            </w:r>
          </w:p>
        </w:tc>
      </w:tr>
      <w:tr w:rsidR="00D1205A" w:rsidRPr="00D61C27" w14:paraId="0F4CE3B5" w14:textId="77777777" w:rsidTr="00FC736B">
        <w:trPr>
          <w:gridAfter w:val="2"/>
          <w:wAfter w:w="14" w:type="dxa"/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7EC1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KFY FPV/</w:t>
            </w:r>
          </w:p>
          <w:p w14:paraId="1B7A75C7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1d-fyz-507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0798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Informatika pre učiteľov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23D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DB5A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B7A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599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C55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32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CF4B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1E1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6419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PaedDr. Miriam Spodniaková Pfefferová, PhD.</w:t>
            </w:r>
          </w:p>
        </w:tc>
      </w:tr>
      <w:tr w:rsidR="00D1205A" w:rsidRPr="00D61C27" w14:paraId="3DADE1C1" w14:textId="77777777" w:rsidTr="00FC736B">
        <w:trPr>
          <w:gridAfter w:val="2"/>
          <w:wAfter w:w="14" w:type="dxa"/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5B51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KPs PdF/</w:t>
            </w:r>
          </w:p>
          <w:p w14:paraId="0863ED9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1d-POR-402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B344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22">
              <w:rPr>
                <w:rFonts w:ascii="Times New Roman" w:hAnsi="Times New Roman"/>
                <w:b/>
                <w:sz w:val="20"/>
                <w:szCs w:val="20"/>
              </w:rPr>
              <w:t>Odlišnosti psychického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3222">
              <w:rPr>
                <w:rFonts w:ascii="Times New Roman" w:hAnsi="Times New Roman"/>
                <w:b/>
                <w:sz w:val="20"/>
                <w:szCs w:val="20"/>
              </w:rPr>
              <w:t>vývinu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34F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760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984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5B3A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BB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E57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8B7E1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37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B38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prof. PhDr. Soňa Kariková, PhD. </w:t>
            </w:r>
          </w:p>
          <w:p w14:paraId="23603A6B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Lenka Ďuricová, PhD.</w:t>
            </w:r>
          </w:p>
        </w:tc>
      </w:tr>
      <w:tr w:rsidR="00D1205A" w:rsidRPr="00D61C27" w14:paraId="5E005AD8" w14:textId="77777777" w:rsidTr="00FC736B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7C8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KPgA PdF/</w:t>
            </w:r>
          </w:p>
          <w:p w14:paraId="5747676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1d-PVC-102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FDA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 xml:space="preserve">Pedagogika voľného času a metodika </w:t>
            </w:r>
            <w:r w:rsidRPr="00D61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záujmových činností***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78ED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0A2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E705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64A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89E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D7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74C7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B90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35F6C" w14:textId="77777777" w:rsidR="00D1205A" w:rsidRPr="008F2054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Mgr. Lívia Nemcová, </w:t>
            </w:r>
            <w:r>
              <w:rPr>
                <w:rFonts w:ascii="Times New Roman" w:hAnsi="Times New Roman"/>
                <w:sz w:val="20"/>
                <w:szCs w:val="20"/>
              </w:rPr>
              <w:t>PhD.</w:t>
            </w:r>
          </w:p>
        </w:tc>
      </w:tr>
      <w:tr w:rsidR="00D1205A" w:rsidRPr="00D61C27" w14:paraId="6E9C1C70" w14:textId="77777777" w:rsidTr="00FC736B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B8A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KFI-FF/</w:t>
            </w:r>
          </w:p>
          <w:p w14:paraId="6A23CCA0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1d-fil-014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AC0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Analytické čítanie a písanie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95C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  <w:p w14:paraId="0433E13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C05D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9145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C39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EC5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06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0F0F7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EE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050E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Miloš Taliga, PhD.</w:t>
            </w:r>
          </w:p>
          <w:p w14:paraId="37C9EBF0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Mgr. Jaroslav Cepko, PhD.</w:t>
            </w:r>
          </w:p>
          <w:p w14:paraId="586D27C9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Mgr. Michal Šedík, PhD.</w:t>
            </w:r>
          </w:p>
        </w:tc>
      </w:tr>
      <w:tr w:rsidR="00D1205A" w:rsidRPr="00D61C27" w14:paraId="3B62868A" w14:textId="77777777" w:rsidTr="00FC736B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D65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KCH FPV/</w:t>
            </w:r>
          </w:p>
          <w:p w14:paraId="5CCF2D8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1d-che-607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AC6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Digitálne technológie v škole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198A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920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8210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3D5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16D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D11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8FB2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60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4610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RNDr. Marek Skoršepa, PhD.</w:t>
            </w:r>
          </w:p>
        </w:tc>
      </w:tr>
      <w:tr w:rsidR="00D1205A" w:rsidRPr="00D61C27" w14:paraId="780A713A" w14:textId="77777777" w:rsidTr="00FC736B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34D9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KSŠE FF/</w:t>
            </w:r>
          </w:p>
          <w:p w14:paraId="4788451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1d-tpzp-101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8E04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Tvorba a prezentácia záverečných prác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1E6B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  <w:p w14:paraId="1D3AEF7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  <w:p w14:paraId="7900DCED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5B3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5022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16CD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600F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206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98A1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A96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8660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Ivan Chorvát, M.A., CSc.</w:t>
            </w:r>
          </w:p>
          <w:p w14:paraId="3DF2FF52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Mgr. Ivan Souček, PhD.</w:t>
            </w:r>
          </w:p>
          <w:p w14:paraId="2E39BCB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Mgr. Roman Hofreiter, PhD.</w:t>
            </w:r>
          </w:p>
        </w:tc>
      </w:tr>
      <w:tr w:rsidR="00D1205A" w:rsidRPr="00D61C27" w14:paraId="306D8EFA" w14:textId="77777777" w:rsidTr="00FC736B">
        <w:trPr>
          <w:gridAfter w:val="2"/>
          <w:wAfter w:w="14" w:type="dxa"/>
          <w:trHeight w:val="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C4B7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KPgA PdF/</w:t>
            </w:r>
          </w:p>
          <w:p w14:paraId="6FD58A0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1d-OPX-102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124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Orientačná prax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FE4D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79DC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B500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B729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8AE4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355A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EA673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AB5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FCAF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PhDr. Patrícia Zólyomiová, PhD. </w:t>
            </w:r>
          </w:p>
          <w:p w14:paraId="28E691A1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Mgr. Petra Fridrichová, PhD.</w:t>
            </w:r>
          </w:p>
        </w:tc>
      </w:tr>
      <w:tr w:rsidR="00D1205A" w:rsidRPr="00D61C27" w14:paraId="1BC8AD41" w14:textId="77777777" w:rsidTr="00FC736B">
        <w:trPr>
          <w:gridAfter w:val="1"/>
          <w:wAfter w:w="6" w:type="dxa"/>
          <w:trHeight w:val="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DD37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835C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Spolu za PV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54E5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4B5A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D2D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5A" w:rsidRPr="00D61C27" w14:paraId="51F73F48" w14:textId="77777777" w:rsidTr="00FC736B">
        <w:trPr>
          <w:gridAfter w:val="1"/>
          <w:wAfter w:w="6" w:type="dxa"/>
          <w:trHeight w:val="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4B49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23F5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Povinný minimálny výber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45255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6908" w14:textId="77777777" w:rsidR="00D1205A" w:rsidRPr="00D61C27" w:rsidRDefault="00D1205A" w:rsidP="00FC73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562A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5A" w:rsidRPr="00D61C27" w14:paraId="5A6818C4" w14:textId="77777777" w:rsidTr="00FC736B">
        <w:trPr>
          <w:trHeight w:val="186"/>
        </w:trPr>
        <w:tc>
          <w:tcPr>
            <w:tcW w:w="994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38593" w14:textId="77777777" w:rsidR="00D1205A" w:rsidRPr="00D61C27" w:rsidRDefault="00D1205A" w:rsidP="00FC7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Výberové predmety</w:t>
            </w:r>
          </w:p>
        </w:tc>
      </w:tr>
      <w:tr w:rsidR="00D1205A" w:rsidRPr="00D61C27" w14:paraId="7B7922BA" w14:textId="77777777" w:rsidTr="00FC736B">
        <w:trPr>
          <w:trHeight w:val="854"/>
        </w:trPr>
        <w:tc>
          <w:tcPr>
            <w:tcW w:w="9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F22A" w14:textId="77777777" w:rsidR="00D1205A" w:rsidRPr="00D61C27" w:rsidRDefault="00D1205A" w:rsidP="00FC7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Študent si počas štúdia zapíše výberové predmety podľa vlastného výberu z ponuky predmetov študijných programov Pedagogickej fakulty alebo iných fakúlt UMB tak, aby získal celkový počet kreditov potrebných na ukončenie bakalárskeho štúdia, t.j. 180 kreditov v celkovej hodnote vrátane kreditov za štátnu skúšku.</w:t>
            </w:r>
          </w:p>
        </w:tc>
      </w:tr>
    </w:tbl>
    <w:p w14:paraId="713621DE" w14:textId="77777777" w:rsidR="00D1205A" w:rsidRPr="00D61C27" w:rsidRDefault="00D1205A" w:rsidP="00D1205A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  <w:r w:rsidRPr="00D61C2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F6357" wp14:editId="1412CC10">
                <wp:simplePos x="0" y="0"/>
                <wp:positionH relativeFrom="column">
                  <wp:posOffset>-6985</wp:posOffset>
                </wp:positionH>
                <wp:positionV relativeFrom="paragraph">
                  <wp:posOffset>161290</wp:posOffset>
                </wp:positionV>
                <wp:extent cx="7620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37F68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7pt" to="5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" strokecolor="black [3040]"/>
            </w:pict>
          </mc:Fallback>
        </mc:AlternateContent>
      </w:r>
    </w:p>
    <w:p w14:paraId="44BE3BDB" w14:textId="77777777" w:rsidR="00D1205A" w:rsidRPr="00D61C27" w:rsidRDefault="00D1205A" w:rsidP="00D1205A">
      <w:pPr>
        <w:spacing w:after="0" w:line="268" w:lineRule="auto"/>
        <w:rPr>
          <w:rFonts w:ascii="Times New Roman" w:hAnsi="Times New Roman"/>
          <w:sz w:val="20"/>
          <w:szCs w:val="20"/>
          <w:lang w:eastAsia="sk-SK"/>
        </w:rPr>
      </w:pPr>
      <w:r w:rsidRPr="00D61C27">
        <w:rPr>
          <w:rFonts w:ascii="Times New Roman" w:hAnsi="Times New Roman"/>
          <w:sz w:val="20"/>
          <w:szCs w:val="20"/>
          <w:lang w:eastAsia="sk-SK"/>
        </w:rPr>
        <w:t>*** Kód pre predmet Štátna skúška: Bakalárska práca s obhajobou, tvorí príslušná katedra, kde je ucelená časť aprobácie študijného programu.</w:t>
      </w:r>
    </w:p>
    <w:p w14:paraId="510B244A" w14:textId="77777777" w:rsidR="00D1205A" w:rsidRPr="00D61C27" w:rsidRDefault="00D1205A" w:rsidP="00D1205A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37BFBA8" w14:textId="77777777" w:rsidR="00D1205A" w:rsidRPr="00D61C27" w:rsidRDefault="00D1205A" w:rsidP="00D1205A">
      <w:pPr>
        <w:spacing w:before="60" w:after="0" w:line="26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61C27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36722E87" w14:textId="77777777" w:rsidR="00D1205A" w:rsidRPr="00D61C27" w:rsidRDefault="00D1205A" w:rsidP="00D1205A">
      <w:pPr>
        <w:spacing w:before="60" w:after="0" w:line="266" w:lineRule="auto"/>
        <w:rPr>
          <w:rFonts w:ascii="Times New Roman" w:hAnsi="Times New Roman"/>
          <w:sz w:val="20"/>
          <w:szCs w:val="20"/>
        </w:rPr>
      </w:pPr>
    </w:p>
    <w:p w14:paraId="556FCA5B" w14:textId="77777777" w:rsidR="00D1205A" w:rsidRPr="00D61C27" w:rsidRDefault="00D1205A" w:rsidP="00D120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b/>
          <w:bCs/>
          <w:sz w:val="20"/>
          <w:szCs w:val="20"/>
        </w:rPr>
        <w:t>Študijný program:</w:t>
      </w:r>
      <w:r w:rsidRPr="00D61C27">
        <w:rPr>
          <w:rFonts w:ascii="Times New Roman" w:hAnsi="Times New Roman"/>
          <w:sz w:val="20"/>
          <w:szCs w:val="20"/>
        </w:rPr>
        <w:t xml:space="preserve"> Pedagogicko-psychologický a sociálno-vedný základ pre 1. stupeň VŠ</w:t>
      </w:r>
    </w:p>
    <w:p w14:paraId="3CB2F2AE" w14:textId="77777777" w:rsidR="00D1205A" w:rsidRPr="00D61C27" w:rsidRDefault="00D1205A" w:rsidP="00D1205A">
      <w:pPr>
        <w:spacing w:after="0" w:line="240" w:lineRule="auto"/>
        <w:ind w:left="2124" w:hanging="2124"/>
        <w:outlineLvl w:val="0"/>
        <w:rPr>
          <w:rFonts w:ascii="Times New Roman" w:hAnsi="Times New Roman"/>
          <w:sz w:val="20"/>
          <w:szCs w:val="20"/>
        </w:rPr>
      </w:pPr>
      <w:r w:rsidRPr="00D61C27">
        <w:rPr>
          <w:rFonts w:ascii="Times New Roman" w:hAnsi="Times New Roman"/>
          <w:b/>
          <w:color w:val="000000"/>
          <w:sz w:val="20"/>
          <w:szCs w:val="20"/>
          <w:lang w:eastAsia="sk-SK"/>
        </w:rPr>
        <w:t>Študijný odbor</w:t>
      </w: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: </w:t>
      </w:r>
      <w:r w:rsidRPr="00D61C27">
        <w:rPr>
          <w:rFonts w:ascii="Times New Roman" w:hAnsi="Times New Roman"/>
          <w:sz w:val="20"/>
          <w:szCs w:val="20"/>
        </w:rPr>
        <w:t>Učiteľstvo na UMB s dvomi predmetovými špecializáciami, Učiteľstvo a pedagogické vedy</w:t>
      </w:r>
    </w:p>
    <w:p w14:paraId="3814CD16" w14:textId="77777777" w:rsidR="00D1205A" w:rsidRPr="00D61C27" w:rsidRDefault="00D1205A" w:rsidP="00D120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10C9099" w14:textId="77777777" w:rsidR="00D1205A" w:rsidRPr="00D61C27" w:rsidRDefault="00D1205A" w:rsidP="00D1205A">
      <w:pPr>
        <w:spacing w:after="0" w:line="266" w:lineRule="auto"/>
        <w:rPr>
          <w:rFonts w:ascii="Times New Roman" w:hAnsi="Times New Roman"/>
          <w:sz w:val="20"/>
          <w:szCs w:val="20"/>
        </w:rPr>
      </w:pPr>
      <w:r w:rsidRPr="00D61C27">
        <w:rPr>
          <w:rFonts w:ascii="Times New Roman" w:hAnsi="Times New Roman"/>
          <w:b/>
          <w:bCs/>
          <w:sz w:val="20"/>
          <w:szCs w:val="20"/>
        </w:rPr>
        <w:t>Forma štúdia:</w:t>
      </w:r>
      <w:r w:rsidRPr="00D61C27">
        <w:rPr>
          <w:rFonts w:ascii="Times New Roman" w:hAnsi="Times New Roman"/>
          <w:sz w:val="20"/>
          <w:szCs w:val="20"/>
        </w:rPr>
        <w:t xml:space="preserve"> denná, externá</w:t>
      </w:r>
    </w:p>
    <w:p w14:paraId="2A13FBA0" w14:textId="77777777" w:rsidR="00D1205A" w:rsidRPr="00D61C27" w:rsidRDefault="00D1205A" w:rsidP="00D1205A">
      <w:pPr>
        <w:spacing w:after="0" w:line="266" w:lineRule="auto"/>
        <w:rPr>
          <w:rFonts w:ascii="Times New Roman" w:hAnsi="Times New Roman"/>
          <w:sz w:val="20"/>
          <w:szCs w:val="20"/>
        </w:rPr>
      </w:pPr>
      <w:r w:rsidRPr="00D61C27">
        <w:rPr>
          <w:rFonts w:ascii="Times New Roman" w:hAnsi="Times New Roman"/>
          <w:b/>
          <w:bCs/>
          <w:sz w:val="20"/>
          <w:szCs w:val="20"/>
        </w:rPr>
        <w:t>Miesto štúdia:</w:t>
      </w:r>
      <w:r w:rsidRPr="00D61C27">
        <w:rPr>
          <w:rFonts w:ascii="Times New Roman" w:hAnsi="Times New Roman"/>
          <w:sz w:val="20"/>
          <w:szCs w:val="20"/>
        </w:rPr>
        <w:t xml:space="preserve"> Pedagogická fakulta UMB, Ružová 13, Banská Bystrica</w:t>
      </w:r>
    </w:p>
    <w:p w14:paraId="5BA8EBE2" w14:textId="77777777" w:rsidR="00D1205A" w:rsidRPr="00D61C27" w:rsidRDefault="00D1205A" w:rsidP="00D1205A">
      <w:pPr>
        <w:spacing w:before="60" w:after="0" w:line="266" w:lineRule="auto"/>
        <w:rPr>
          <w:rFonts w:ascii="Times New Roman" w:hAnsi="Times New Roman"/>
          <w:sz w:val="20"/>
          <w:szCs w:val="20"/>
        </w:rPr>
      </w:pP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974"/>
        <w:gridCol w:w="863"/>
        <w:gridCol w:w="2859"/>
        <w:gridCol w:w="992"/>
        <w:gridCol w:w="863"/>
      </w:tblGrid>
      <w:tr w:rsidR="00D1205A" w:rsidRPr="00D61C27" w14:paraId="4C48BFEC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73B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Predmet pôvodného študijného plánu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57B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Typ predmetu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40C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kreditov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DA4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Uznaný ako predmet upraveného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240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Typ predmetu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CE4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kreditov</w:t>
            </w:r>
          </w:p>
        </w:tc>
      </w:tr>
      <w:tr w:rsidR="00D1205A" w:rsidRPr="00D61C27" w14:paraId="2FFD310A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A50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Všeobecná a vývinová psychológia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FEA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4E55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30D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Všeobecná a vývinová psychológia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5134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E573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1205A" w:rsidRPr="00D61C27" w14:paraId="1DDF3097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1252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Filozofické, sociálne a pedagogické východiská edukácie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46B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D24B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D6C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Základy edukačných vied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1838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2131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1205A" w:rsidRPr="00D61C27" w14:paraId="623B43DC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7E4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Psychologické a sociálne aspekty učenia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00CC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A13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3E30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Sociálna psychológia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E67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5A47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1205A" w:rsidRPr="00D61C27" w14:paraId="1A0674EF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489C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Všeobecná didaktika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B8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083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596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Všeobecná didaktika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96B9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8C6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1205A" w:rsidRPr="00D61C27" w14:paraId="588F5CEB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C6BA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Štátna skúška: Bakalárska práca s obhajobou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7AA3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617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DC2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Štátna skúška: Bakalárska práca s obhajobou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A74E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E49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  <w:tr w:rsidR="00D1205A" w:rsidRPr="00D61C27" w14:paraId="205B9854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5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Psychológia osobnosti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AD4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6D7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046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  <w:t>Uznaný len ako výberový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B6F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482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D1205A" w:rsidRPr="00D61C27" w14:paraId="1077A765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7E9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napToGrid w:val="0"/>
                <w:sz w:val="20"/>
                <w:szCs w:val="20"/>
              </w:rPr>
              <w:t>Analytické čítanie a písanie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03B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0CE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39A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napToGrid w:val="0"/>
                <w:sz w:val="20"/>
                <w:szCs w:val="20"/>
              </w:rPr>
              <w:t>Analytické čítanie a písanie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D2C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647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205A" w:rsidRPr="00D61C27" w14:paraId="7E4E4508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7C12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Teória výchovy a pedagogická diagnostika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916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9611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BBA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  <w:t>Uznaný len ako výberový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AA8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A1F0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D1205A" w:rsidRPr="00D61C27" w14:paraId="6B02942A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3BD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Informatika pre učiteľov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8A3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126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B310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Informatika pre učiteľov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58DC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C70F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205A" w:rsidRPr="00D61C27" w14:paraId="77C5A2A0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0A10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lastRenderedPageBreak/>
              <w:t>Pedagogika voľného času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CE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645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9433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Pedagogika voľného času a metodika záujmových činností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5AB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359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205A" w:rsidRPr="00D61C27" w14:paraId="188C09CB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9B8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Psychológia zdravia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2F3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EEE7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999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Psychológia kreativity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FEF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FA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D1205A" w:rsidRPr="00D61C27" w14:paraId="2287956A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3A8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Filozofia edukácie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5B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881A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27C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  <w:t>Uznaný len ako výberový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E66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303D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D1205A" w:rsidRPr="00D61C27" w14:paraId="2F48411D" w14:textId="77777777" w:rsidTr="00FC736B">
        <w:trPr>
          <w:trHeight w:val="27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3B9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Digitálne technológie v škole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D3C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626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F0FE" w14:textId="77777777" w:rsidR="00D1205A" w:rsidRPr="00D61C27" w:rsidRDefault="00D1205A" w:rsidP="00FC736B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Digitálne technológie v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B29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A65" w14:textId="77777777" w:rsidR="00D1205A" w:rsidRPr="00D61C27" w:rsidRDefault="00D1205A" w:rsidP="00FC736B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01F6C902" w14:textId="77777777" w:rsidR="00D1205A" w:rsidRPr="00D61C27" w:rsidRDefault="00D1205A" w:rsidP="00D1205A">
      <w:pPr>
        <w:spacing w:before="60" w:after="0" w:line="266" w:lineRule="auto"/>
        <w:rPr>
          <w:rFonts w:ascii="Times New Roman" w:eastAsiaTheme="minorHAnsi" w:hAnsi="Times New Roman"/>
          <w:sz w:val="20"/>
          <w:szCs w:val="20"/>
        </w:rPr>
      </w:pPr>
    </w:p>
    <w:p w14:paraId="738A1289" w14:textId="77777777" w:rsidR="00D1205A" w:rsidRPr="00D61C27" w:rsidRDefault="00D1205A" w:rsidP="00D1205A">
      <w:pPr>
        <w:spacing w:before="60" w:after="0" w:line="266" w:lineRule="auto"/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Nové povinne voliteľné predmety, ktoré si študent môže zapísať počas štúdia:</w:t>
      </w:r>
    </w:p>
    <w:p w14:paraId="12F6168C" w14:textId="77777777" w:rsidR="00D1205A" w:rsidRPr="00D61C27" w:rsidRDefault="00D1205A" w:rsidP="00D1205A">
      <w:pPr>
        <w:pStyle w:val="Odsekzoznamu"/>
        <w:numPr>
          <w:ilvl w:val="0"/>
          <w:numId w:val="5"/>
        </w:numPr>
        <w:spacing w:before="60" w:after="0" w:line="266" w:lineRule="auto"/>
        <w:ind w:hanging="76"/>
        <w:rPr>
          <w:rFonts w:ascii="Times New Roman" w:eastAsiaTheme="minorHAnsi" w:hAnsi="Times New Roman"/>
          <w:sz w:val="20"/>
          <w:szCs w:val="20"/>
        </w:rPr>
      </w:pPr>
      <w:r w:rsidRPr="00D61C27">
        <w:rPr>
          <w:rFonts w:ascii="Times New Roman" w:hAnsi="Times New Roman"/>
          <w:sz w:val="20"/>
          <w:szCs w:val="20"/>
        </w:rPr>
        <w:t>Inkluzívna pedagogika</w:t>
      </w:r>
    </w:p>
    <w:p w14:paraId="05CBBE52" w14:textId="77777777" w:rsidR="00D1205A" w:rsidRPr="00546365" w:rsidRDefault="00D1205A" w:rsidP="00D1205A">
      <w:pPr>
        <w:pStyle w:val="Odsekzoznamu"/>
        <w:numPr>
          <w:ilvl w:val="0"/>
          <w:numId w:val="5"/>
        </w:numPr>
        <w:spacing w:before="60" w:after="0" w:line="266" w:lineRule="auto"/>
        <w:ind w:hanging="76"/>
        <w:rPr>
          <w:rFonts w:ascii="Times New Roman" w:eastAsiaTheme="minorHAnsi" w:hAnsi="Times New Roman"/>
          <w:sz w:val="20"/>
          <w:szCs w:val="20"/>
        </w:rPr>
      </w:pPr>
      <w:r w:rsidRPr="00546365">
        <w:rPr>
          <w:rFonts w:ascii="Times New Roman" w:hAnsi="Times New Roman"/>
          <w:sz w:val="20"/>
          <w:szCs w:val="20"/>
        </w:rPr>
        <w:t>Odlišnosti psychického vývinu</w:t>
      </w:r>
    </w:p>
    <w:p w14:paraId="745111DF" w14:textId="77777777" w:rsidR="00D1205A" w:rsidRPr="00D61C27" w:rsidRDefault="00D1205A" w:rsidP="00D1205A">
      <w:pPr>
        <w:pStyle w:val="Odsekzoznamu"/>
        <w:numPr>
          <w:ilvl w:val="0"/>
          <w:numId w:val="5"/>
        </w:numPr>
        <w:spacing w:before="60" w:after="0" w:line="266" w:lineRule="auto"/>
        <w:ind w:hanging="76"/>
        <w:rPr>
          <w:rFonts w:ascii="Times New Roman" w:eastAsiaTheme="minorHAnsi" w:hAnsi="Times New Roman"/>
          <w:sz w:val="20"/>
          <w:szCs w:val="20"/>
        </w:rPr>
      </w:pPr>
      <w:r w:rsidRPr="00D61C27">
        <w:rPr>
          <w:rFonts w:ascii="Times New Roman" w:hAnsi="Times New Roman"/>
          <w:sz w:val="20"/>
          <w:szCs w:val="20"/>
        </w:rPr>
        <w:t>Tvorba a prezentácia záverečných prác</w:t>
      </w:r>
    </w:p>
    <w:p w14:paraId="07F1B8D0" w14:textId="60F3D85F" w:rsidR="00CA3F7C" w:rsidRPr="00D1205A" w:rsidRDefault="00D1205A" w:rsidP="00A145B3">
      <w:pPr>
        <w:pStyle w:val="Odsekzoznamu"/>
        <w:numPr>
          <w:ilvl w:val="0"/>
          <w:numId w:val="5"/>
        </w:numPr>
        <w:spacing w:before="60" w:after="0" w:line="268" w:lineRule="auto"/>
        <w:ind w:hanging="7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D1205A">
        <w:rPr>
          <w:rFonts w:ascii="Times New Roman" w:eastAsiaTheme="minorHAnsi" w:hAnsi="Times New Roman"/>
          <w:sz w:val="20"/>
          <w:szCs w:val="20"/>
        </w:rPr>
        <w:t>Orientačná prax</w:t>
      </w:r>
    </w:p>
    <w:sectPr w:rsidR="00CA3F7C" w:rsidRPr="00D1205A" w:rsidSect="00CE48C5">
      <w:footerReference w:type="default" r:id="rId7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CC9B" w14:textId="77777777" w:rsidR="00320F34" w:rsidRDefault="00320F34" w:rsidP="00E86489">
      <w:pPr>
        <w:spacing w:after="0" w:line="240" w:lineRule="auto"/>
      </w:pPr>
      <w:r>
        <w:separator/>
      </w:r>
    </w:p>
  </w:endnote>
  <w:endnote w:type="continuationSeparator" w:id="0">
    <w:p w14:paraId="4D8CE0BD" w14:textId="77777777" w:rsidR="00320F34" w:rsidRDefault="00320F34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27FEF50E" w:rsidR="0011032B" w:rsidRPr="00E86489" w:rsidRDefault="0011032B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546E8F">
          <w:rPr>
            <w:rFonts w:ascii="Arial" w:hAnsi="Arial" w:cs="Arial"/>
            <w:noProof/>
            <w:sz w:val="18"/>
            <w:szCs w:val="18"/>
          </w:rPr>
          <w:t>3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8068" w14:textId="77777777" w:rsidR="00320F34" w:rsidRDefault="00320F34" w:rsidP="00E86489">
      <w:pPr>
        <w:spacing w:after="0" w:line="240" w:lineRule="auto"/>
      </w:pPr>
      <w:r>
        <w:separator/>
      </w:r>
    </w:p>
  </w:footnote>
  <w:footnote w:type="continuationSeparator" w:id="0">
    <w:p w14:paraId="5D9CC252" w14:textId="77777777" w:rsidR="00320F34" w:rsidRDefault="00320F34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6142F6"/>
    <w:multiLevelType w:val="hybridMultilevel"/>
    <w:tmpl w:val="2B6AF61C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345F7"/>
    <w:rsid w:val="00052CF1"/>
    <w:rsid w:val="00076BE9"/>
    <w:rsid w:val="00077A8B"/>
    <w:rsid w:val="00084A29"/>
    <w:rsid w:val="000904D1"/>
    <w:rsid w:val="000A0E08"/>
    <w:rsid w:val="000B73EB"/>
    <w:rsid w:val="000C272D"/>
    <w:rsid w:val="000D567F"/>
    <w:rsid w:val="0011032B"/>
    <w:rsid w:val="00125B9F"/>
    <w:rsid w:val="00171E35"/>
    <w:rsid w:val="00186580"/>
    <w:rsid w:val="00196EA4"/>
    <w:rsid w:val="001A0902"/>
    <w:rsid w:val="001A72B0"/>
    <w:rsid w:val="001E6068"/>
    <w:rsid w:val="001F2FCD"/>
    <w:rsid w:val="00255D02"/>
    <w:rsid w:val="002A6557"/>
    <w:rsid w:val="002B0EA9"/>
    <w:rsid w:val="002C5A2C"/>
    <w:rsid w:val="003208D7"/>
    <w:rsid w:val="00320F34"/>
    <w:rsid w:val="00321E38"/>
    <w:rsid w:val="003467AF"/>
    <w:rsid w:val="00393BA8"/>
    <w:rsid w:val="003A0468"/>
    <w:rsid w:val="003B49E2"/>
    <w:rsid w:val="003E27F2"/>
    <w:rsid w:val="004327AE"/>
    <w:rsid w:val="0043336F"/>
    <w:rsid w:val="00435F3A"/>
    <w:rsid w:val="0044105A"/>
    <w:rsid w:val="00442E60"/>
    <w:rsid w:val="00453B6C"/>
    <w:rsid w:val="00464BBD"/>
    <w:rsid w:val="00496FE7"/>
    <w:rsid w:val="004A3A4F"/>
    <w:rsid w:val="004A602B"/>
    <w:rsid w:val="004B623C"/>
    <w:rsid w:val="004C0C2B"/>
    <w:rsid w:val="004E3E30"/>
    <w:rsid w:val="004F7D3A"/>
    <w:rsid w:val="005175AE"/>
    <w:rsid w:val="00542B25"/>
    <w:rsid w:val="00546E8F"/>
    <w:rsid w:val="005655CC"/>
    <w:rsid w:val="00577776"/>
    <w:rsid w:val="005D55E6"/>
    <w:rsid w:val="00604193"/>
    <w:rsid w:val="00657435"/>
    <w:rsid w:val="006F2B63"/>
    <w:rsid w:val="007812D5"/>
    <w:rsid w:val="007A5256"/>
    <w:rsid w:val="007A603D"/>
    <w:rsid w:val="007C1E3A"/>
    <w:rsid w:val="007C30C1"/>
    <w:rsid w:val="007E2788"/>
    <w:rsid w:val="00825733"/>
    <w:rsid w:val="00825A4B"/>
    <w:rsid w:val="00831279"/>
    <w:rsid w:val="0083570E"/>
    <w:rsid w:val="0088627C"/>
    <w:rsid w:val="008E3B7B"/>
    <w:rsid w:val="00903DEB"/>
    <w:rsid w:val="00930447"/>
    <w:rsid w:val="009554A9"/>
    <w:rsid w:val="0095741A"/>
    <w:rsid w:val="009634F3"/>
    <w:rsid w:val="00986D54"/>
    <w:rsid w:val="009C2F6F"/>
    <w:rsid w:val="00A02120"/>
    <w:rsid w:val="00A0243E"/>
    <w:rsid w:val="00A13FFF"/>
    <w:rsid w:val="00A317C6"/>
    <w:rsid w:val="00A41D12"/>
    <w:rsid w:val="00A6370E"/>
    <w:rsid w:val="00A75293"/>
    <w:rsid w:val="00AA1F75"/>
    <w:rsid w:val="00AD2697"/>
    <w:rsid w:val="00AE626E"/>
    <w:rsid w:val="00AE651C"/>
    <w:rsid w:val="00AF35DB"/>
    <w:rsid w:val="00B11CC8"/>
    <w:rsid w:val="00B12E3E"/>
    <w:rsid w:val="00B32122"/>
    <w:rsid w:val="00B64492"/>
    <w:rsid w:val="00B71755"/>
    <w:rsid w:val="00B71DDC"/>
    <w:rsid w:val="00B9208C"/>
    <w:rsid w:val="00B94CD2"/>
    <w:rsid w:val="00BA3D96"/>
    <w:rsid w:val="00BE2C28"/>
    <w:rsid w:val="00BE778D"/>
    <w:rsid w:val="00BF72A2"/>
    <w:rsid w:val="00C04246"/>
    <w:rsid w:val="00C5229C"/>
    <w:rsid w:val="00C8677D"/>
    <w:rsid w:val="00CA3F7C"/>
    <w:rsid w:val="00CE1E5D"/>
    <w:rsid w:val="00CE48C5"/>
    <w:rsid w:val="00D06BE6"/>
    <w:rsid w:val="00D1205A"/>
    <w:rsid w:val="00D738EB"/>
    <w:rsid w:val="00D76E6C"/>
    <w:rsid w:val="00DA370D"/>
    <w:rsid w:val="00DB50F8"/>
    <w:rsid w:val="00DC7EC8"/>
    <w:rsid w:val="00DD6A70"/>
    <w:rsid w:val="00DE23A2"/>
    <w:rsid w:val="00E17E8E"/>
    <w:rsid w:val="00E86489"/>
    <w:rsid w:val="00EB512B"/>
    <w:rsid w:val="00EC1071"/>
    <w:rsid w:val="00EC21D2"/>
    <w:rsid w:val="00ED399B"/>
    <w:rsid w:val="00EE061B"/>
    <w:rsid w:val="00F60941"/>
    <w:rsid w:val="00F711B7"/>
    <w:rsid w:val="00FB720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93824-11D2-46E7-BFAC-B54763ABA201}"/>
</file>

<file path=customXml/itemProps2.xml><?xml version="1.0" encoding="utf-8"?>
<ds:datastoreItem xmlns:ds="http://schemas.openxmlformats.org/officeDocument/2006/customXml" ds:itemID="{D50F67C7-9A9A-4BC8-80E6-875D4093FCA5}"/>
</file>

<file path=customXml/itemProps3.xml><?xml version="1.0" encoding="utf-8"?>
<ds:datastoreItem xmlns:ds="http://schemas.openxmlformats.org/officeDocument/2006/customXml" ds:itemID="{15F76FD2-E052-4510-A8B7-A10494EF0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Spodniakova Pfefferova Miriam, doc. PaedDr., PhD.</cp:lastModifiedBy>
  <cp:revision>11</cp:revision>
  <dcterms:created xsi:type="dcterms:W3CDTF">2022-01-29T13:41:00Z</dcterms:created>
  <dcterms:modified xsi:type="dcterms:W3CDTF">2022-07-13T13:23:00Z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