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69" w:rsidRDefault="005F5B69" w:rsidP="0005491E">
      <w:pPr>
        <w:pStyle w:val="Zkladntext"/>
        <w:spacing w:line="240" w:lineRule="atLeast"/>
        <w:ind w:left="567" w:right="566"/>
      </w:pPr>
      <w:bookmarkStart w:id="0" w:name="_GoBack"/>
      <w:bookmarkEnd w:id="0"/>
    </w:p>
    <w:p w:rsidR="003D2E3A" w:rsidRPr="005F5B69" w:rsidRDefault="003D2E3A" w:rsidP="0005491E">
      <w:pPr>
        <w:pStyle w:val="Zkladntext"/>
        <w:spacing w:line="240" w:lineRule="atLeast"/>
        <w:ind w:left="567" w:right="566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  <w:lang w:val="en-GB"/>
        </w:rPr>
        <w:t>Guidelines for article submission:</w:t>
      </w:r>
    </w:p>
    <w:p w:rsidR="003D2E3A" w:rsidRPr="0005491E" w:rsidRDefault="003D2E3A" w:rsidP="0005491E">
      <w:pPr>
        <w:pStyle w:val="Zkladntext"/>
        <w:ind w:left="567" w:right="566"/>
        <w:jc w:val="center"/>
        <w:rPr>
          <w:rFonts w:ascii="Arial" w:hAnsi="Arial" w:cs="Arial"/>
          <w:sz w:val="22"/>
          <w:szCs w:val="22"/>
        </w:rPr>
      </w:pPr>
    </w:p>
    <w:p w:rsidR="003D2E3A" w:rsidRPr="0005491E" w:rsidRDefault="003D2E3A" w:rsidP="0005491E">
      <w:pPr>
        <w:pStyle w:val="Zkladntext"/>
        <w:spacing w:after="120" w:line="240" w:lineRule="atLeast"/>
        <w:ind w:left="567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aps/>
          <w:szCs w:val="24"/>
          <w:lang w:val="en-GB"/>
        </w:rPr>
        <w:t>name of the ARTICLE</w:t>
      </w:r>
      <w:r>
        <w:rPr>
          <w:rFonts w:ascii="Arial" w:hAnsi="Arial" w:cs="Arial"/>
          <w:b/>
          <w:bCs/>
          <w:caps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(12 p, bold, capital letters, align to centre, </w:t>
      </w:r>
      <w:r w:rsidR="00FB580F">
        <w:rPr>
          <w:rFonts w:ascii="Arial" w:hAnsi="Arial" w:cs="Arial"/>
          <w:sz w:val="22"/>
          <w:szCs w:val="22"/>
          <w:lang w:val="en-GB"/>
        </w:rPr>
        <w:t xml:space="preserve">line </w:t>
      </w:r>
      <w:r>
        <w:rPr>
          <w:rFonts w:ascii="Arial" w:hAnsi="Arial" w:cs="Arial"/>
          <w:sz w:val="22"/>
          <w:szCs w:val="22"/>
          <w:lang w:val="en-GB"/>
        </w:rPr>
        <w:t>space 12 p</w:t>
      </w:r>
      <w:r w:rsidR="00FB580F">
        <w:rPr>
          <w:rFonts w:ascii="Arial" w:hAnsi="Arial" w:cs="Arial"/>
          <w:sz w:val="22"/>
          <w:szCs w:val="22"/>
          <w:lang w:val="en-GB"/>
        </w:rPr>
        <w:t xml:space="preserve"> after the item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:rsidR="003D2E3A" w:rsidRPr="0005491E" w:rsidRDefault="003D2E3A" w:rsidP="0005491E">
      <w:pPr>
        <w:pStyle w:val="Zkladntext"/>
        <w:spacing w:line="240" w:lineRule="atLeast"/>
        <w:ind w:left="567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aps/>
          <w:szCs w:val="24"/>
          <w:lang w:val="en-GB"/>
        </w:rPr>
        <w:t>name of the ARTICLE</w:t>
      </w:r>
      <w:r>
        <w:rPr>
          <w:rFonts w:ascii="Arial" w:hAnsi="Arial" w:cs="Arial"/>
          <w:b/>
          <w:bCs/>
          <w:caps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(in English, 12 p, bold, capital letters, align to centre, line space 12 p after the item)</w:t>
      </w:r>
    </w:p>
    <w:p w:rsidR="003D2E3A" w:rsidRPr="0005491E" w:rsidRDefault="003D2E3A" w:rsidP="0005491E">
      <w:pPr>
        <w:pStyle w:val="Zkladntext"/>
        <w:spacing w:before="200" w:after="80" w:line="240" w:lineRule="atLeast"/>
        <w:ind w:left="567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Cs w:val="24"/>
          <w:lang w:val="en-GB"/>
        </w:rPr>
        <w:t>Name SURNAME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(12 p, bold, align to centre, line space 12 p after the item)</w:t>
      </w:r>
    </w:p>
    <w:p w:rsidR="003D2E3A" w:rsidRPr="0005491E" w:rsidRDefault="003D2E3A" w:rsidP="0005491E">
      <w:pPr>
        <w:pStyle w:val="Zkladntext"/>
        <w:spacing w:before="200" w:line="240" w:lineRule="atLeast"/>
        <w:ind w:left="567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Abstract in original language</w:t>
      </w:r>
      <w:r>
        <w:rPr>
          <w:rFonts w:ascii="Arial" w:hAnsi="Arial" w:cs="Arial"/>
          <w:sz w:val="22"/>
          <w:szCs w:val="22"/>
          <w:lang w:val="en-GB"/>
        </w:rPr>
        <w:t xml:space="preserve"> (12 p, italics) maximum 10 lines, line space 12 p after the item </w:t>
      </w:r>
    </w:p>
    <w:p w:rsidR="003D2E3A" w:rsidRPr="0005491E" w:rsidRDefault="003D2E3A" w:rsidP="0005491E">
      <w:pPr>
        <w:pStyle w:val="Zkladntext"/>
        <w:spacing w:before="120" w:line="240" w:lineRule="atLeast"/>
        <w:ind w:left="567" w:right="56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Key words</w:t>
      </w:r>
      <w:r>
        <w:rPr>
          <w:rFonts w:ascii="Arial" w:hAnsi="Arial" w:cs="Arial"/>
          <w:sz w:val="22"/>
          <w:szCs w:val="22"/>
          <w:lang w:val="en-GB"/>
        </w:rPr>
        <w:t>: in lower case italics (12 p), divide using commas without a period at the end, line space 12 p after the item</w:t>
      </w:r>
    </w:p>
    <w:p w:rsidR="003D2E3A" w:rsidRPr="0005491E" w:rsidRDefault="003D2E3A" w:rsidP="0005491E">
      <w:pPr>
        <w:pStyle w:val="Zkladntext"/>
        <w:spacing w:before="200" w:line="240" w:lineRule="atLeast"/>
        <w:ind w:left="567" w:right="566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Abstract in English </w:t>
      </w:r>
      <w:r>
        <w:rPr>
          <w:rFonts w:ascii="Arial" w:hAnsi="Arial" w:cs="Arial"/>
          <w:i/>
          <w:iCs/>
          <w:sz w:val="22"/>
          <w:szCs w:val="22"/>
          <w:lang w:val="en-GB"/>
        </w:rPr>
        <w:t>(12 p, italics) maximum 10 lines, line space 12 p after the item</w:t>
      </w:r>
    </w:p>
    <w:p w:rsidR="003D2E3A" w:rsidRPr="0005491E" w:rsidRDefault="003D2E3A" w:rsidP="0005491E">
      <w:pPr>
        <w:pStyle w:val="Zkladntext"/>
        <w:spacing w:before="120" w:after="80" w:line="240" w:lineRule="atLeast"/>
        <w:ind w:left="567" w:right="566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Key words</w:t>
      </w:r>
      <w:r>
        <w:rPr>
          <w:rFonts w:ascii="Arial" w:hAnsi="Arial" w:cs="Arial"/>
          <w:sz w:val="22"/>
          <w:szCs w:val="22"/>
          <w:lang w:val="en-GB"/>
        </w:rPr>
        <w:t>: in lower case italics (12 p), divide using commas without a period at the end, line space 12 p after the item</w:t>
      </w:r>
    </w:p>
    <w:p w:rsidR="005F5B69" w:rsidRDefault="005F5B69" w:rsidP="005F5B69">
      <w:pPr>
        <w:pStyle w:val="Zkladntext"/>
        <w:spacing w:line="240" w:lineRule="atLeast"/>
        <w:ind w:left="567" w:right="566"/>
        <w:rPr>
          <w:rFonts w:ascii="Arial" w:hAnsi="Arial" w:cs="Arial"/>
          <w:b/>
          <w:sz w:val="22"/>
          <w:szCs w:val="22"/>
        </w:rPr>
      </w:pPr>
    </w:p>
    <w:p w:rsidR="003D2E3A" w:rsidRDefault="003D2E3A" w:rsidP="005F5B69">
      <w:pPr>
        <w:pStyle w:val="Zkladntext"/>
        <w:spacing w:line="240" w:lineRule="atLeast"/>
        <w:ind w:left="567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Introduction</w:t>
      </w:r>
      <w:r>
        <w:rPr>
          <w:rFonts w:ascii="Arial" w:hAnsi="Arial" w:cs="Arial"/>
          <w:sz w:val="22"/>
          <w:szCs w:val="22"/>
          <w:lang w:val="en-GB"/>
        </w:rPr>
        <w:t xml:space="preserve"> (12 p, bold, left alignment, line space 6 p after the item)</w:t>
      </w:r>
    </w:p>
    <w:p w:rsidR="005F5B69" w:rsidRPr="0005491E" w:rsidRDefault="005F5B69" w:rsidP="005F5B69">
      <w:pPr>
        <w:pStyle w:val="Zkladntext"/>
        <w:spacing w:line="240" w:lineRule="atLeast"/>
        <w:ind w:left="567" w:right="566"/>
        <w:rPr>
          <w:rFonts w:ascii="Arial" w:hAnsi="Arial" w:cs="Arial"/>
          <w:sz w:val="22"/>
          <w:szCs w:val="22"/>
        </w:rPr>
      </w:pPr>
    </w:p>
    <w:p w:rsidR="003D2E3A" w:rsidRPr="0005491E" w:rsidRDefault="003D2E3A" w:rsidP="0005491E">
      <w:pPr>
        <w:pStyle w:val="Zkladntext"/>
        <w:spacing w:line="240" w:lineRule="atLeast"/>
        <w:ind w:left="567" w:right="5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Article body</w:t>
      </w:r>
    </w:p>
    <w:p w:rsidR="003D2E3A" w:rsidRPr="0005491E" w:rsidRDefault="003D2E3A" w:rsidP="00B87AC3">
      <w:pPr>
        <w:pStyle w:val="Normlnywebov"/>
        <w:spacing w:before="0" w:beforeAutospacing="0" w:after="120" w:afterAutospacing="0" w:line="276" w:lineRule="auto"/>
        <w:ind w:left="567"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The article can be written in Sl</w:t>
      </w:r>
      <w:r w:rsidR="00FB580F">
        <w:rPr>
          <w:rFonts w:ascii="Arial" w:hAnsi="Arial" w:cs="Arial"/>
          <w:sz w:val="22"/>
          <w:szCs w:val="22"/>
          <w:lang w:val="en-GB"/>
        </w:rPr>
        <w:t>ovak, English, Polish, Russian or</w:t>
      </w:r>
      <w:r>
        <w:rPr>
          <w:rFonts w:ascii="Arial" w:hAnsi="Arial" w:cs="Arial"/>
          <w:sz w:val="22"/>
          <w:szCs w:val="22"/>
          <w:lang w:val="en-GB"/>
        </w:rPr>
        <w:t xml:space="preserve"> German language, page </w:t>
      </w:r>
      <w:r w:rsidR="00FB580F">
        <w:rPr>
          <w:rFonts w:ascii="Arial" w:hAnsi="Arial" w:cs="Arial"/>
          <w:sz w:val="22"/>
          <w:szCs w:val="22"/>
          <w:lang w:val="en-GB"/>
        </w:rPr>
        <w:t>size</w:t>
      </w:r>
      <w:r>
        <w:rPr>
          <w:rFonts w:ascii="Arial" w:hAnsi="Arial" w:cs="Arial"/>
          <w:sz w:val="22"/>
          <w:szCs w:val="22"/>
          <w:lang w:val="en-GB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lang w:val="en-GB"/>
        </w:rPr>
        <w:t>A4</w:t>
      </w:r>
      <w:r>
        <w:rPr>
          <w:rFonts w:ascii="Arial" w:hAnsi="Arial" w:cs="Arial"/>
          <w:sz w:val="22"/>
          <w:szCs w:val="22"/>
          <w:lang w:val="en-GB"/>
        </w:rPr>
        <w:t>, line spacing: 1, written using</w:t>
      </w:r>
      <w:r w:rsidR="00FB580F">
        <w:rPr>
          <w:rFonts w:ascii="Arial" w:hAnsi="Arial" w:cs="Arial"/>
          <w:sz w:val="22"/>
          <w:szCs w:val="22"/>
          <w:lang w:val="en-GB"/>
        </w:rPr>
        <w:t xml:space="preserve"> the</w:t>
      </w:r>
      <w:r>
        <w:rPr>
          <w:rFonts w:ascii="Arial" w:hAnsi="Arial" w:cs="Arial"/>
          <w:sz w:val="22"/>
          <w:szCs w:val="22"/>
          <w:lang w:val="en-GB"/>
        </w:rPr>
        <w:t xml:space="preserve"> MS Word text </w:t>
      </w:r>
      <w:r w:rsidR="00FB580F">
        <w:rPr>
          <w:rFonts w:ascii="Arial" w:hAnsi="Arial" w:cs="Arial"/>
          <w:sz w:val="22"/>
          <w:szCs w:val="22"/>
          <w:lang w:val="en-GB"/>
        </w:rPr>
        <w:t>editor</w:t>
      </w:r>
      <w:r>
        <w:rPr>
          <w:rFonts w:ascii="Arial" w:hAnsi="Arial" w:cs="Arial"/>
          <w:sz w:val="22"/>
          <w:szCs w:val="22"/>
          <w:lang w:val="en-GB"/>
        </w:rPr>
        <w:t>. Page margins: up</w:t>
      </w:r>
      <w:r w:rsidR="00FB580F">
        <w:rPr>
          <w:rFonts w:ascii="Arial" w:hAnsi="Arial" w:cs="Arial"/>
          <w:sz w:val="22"/>
          <w:szCs w:val="22"/>
          <w:lang w:val="en-GB"/>
        </w:rPr>
        <w:t>per, lower, right, lef</w:t>
      </w:r>
      <w:r>
        <w:rPr>
          <w:rFonts w:ascii="Arial" w:hAnsi="Arial" w:cs="Arial"/>
          <w:sz w:val="22"/>
          <w:szCs w:val="22"/>
          <w:lang w:val="en-GB"/>
        </w:rPr>
        <w:t>t: 2.5cm Font: Times New Roman CE 12 p. Please, provide all images, charts, tables and schemes with proper numbering and complete descriptions. Please, use</w:t>
      </w:r>
      <w:r w:rsidR="00800CEC">
        <w:rPr>
          <w:rFonts w:ascii="Arial" w:hAnsi="Arial" w:cs="Arial"/>
          <w:sz w:val="22"/>
          <w:szCs w:val="22"/>
          <w:lang w:val="en-GB"/>
        </w:rPr>
        <w:t xml:space="preserve"> an</w:t>
      </w:r>
      <w:r>
        <w:rPr>
          <w:rFonts w:ascii="Arial" w:hAnsi="Arial" w:cs="Arial"/>
          <w:sz w:val="22"/>
          <w:szCs w:val="22"/>
          <w:lang w:val="en-GB"/>
        </w:rPr>
        <w:t xml:space="preserve"> equation editor to write equations. Please, observe the following article structure: </w:t>
      </w:r>
    </w:p>
    <w:p w:rsidR="003D2E3A" w:rsidRPr="0005491E" w:rsidRDefault="003D2E3A" w:rsidP="005F5B69">
      <w:pPr>
        <w:pStyle w:val="Normlnywebov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right="56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introduction to the issue, </w:t>
      </w:r>
    </w:p>
    <w:p w:rsidR="003D2E3A" w:rsidRPr="0005491E" w:rsidRDefault="003D2E3A" w:rsidP="005F5B69">
      <w:pPr>
        <w:pStyle w:val="Normlnywebov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right="56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results and discussion of the results achieved, </w:t>
      </w:r>
    </w:p>
    <w:p w:rsidR="003D2E3A" w:rsidRDefault="003D2E3A" w:rsidP="00A839C4">
      <w:pPr>
        <w:pStyle w:val="Normlnywebov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120" w:afterAutospacing="0" w:line="276" w:lineRule="auto"/>
        <w:ind w:left="567" w:righ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conclusion and bibliography. </w:t>
      </w:r>
    </w:p>
    <w:p w:rsidR="00A839C4" w:rsidRPr="0005491E" w:rsidRDefault="00A839C4" w:rsidP="00A839C4">
      <w:pPr>
        <w:pStyle w:val="Normlnywebov"/>
        <w:spacing w:before="0" w:beforeAutospacing="0" w:after="120" w:afterAutospacing="0" w:line="276" w:lineRule="auto"/>
        <w:ind w:left="567" w:right="567"/>
        <w:rPr>
          <w:rFonts w:ascii="Arial" w:hAnsi="Arial" w:cs="Arial"/>
          <w:sz w:val="22"/>
          <w:szCs w:val="22"/>
        </w:rPr>
      </w:pPr>
    </w:p>
    <w:p w:rsidR="003D2E3A" w:rsidRPr="0005491E" w:rsidRDefault="003D2E3A" w:rsidP="005F5B69">
      <w:pPr>
        <w:pStyle w:val="Zkladntext"/>
        <w:spacing w:before="120" w:line="276" w:lineRule="auto"/>
        <w:ind w:left="567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The maximum length of the article is 6 x A4 (15,000 characters including spaces)</w:t>
      </w:r>
      <w:r>
        <w:rPr>
          <w:rFonts w:ascii="Arial" w:hAnsi="Arial" w:cs="Arial"/>
          <w:sz w:val="22"/>
          <w:szCs w:val="22"/>
          <w:lang w:val="en-GB"/>
        </w:rPr>
        <w:t xml:space="preserve"> including images, tables, bibliography and appendices. Please, provide the images, charts and tables in black and white. </w:t>
      </w:r>
    </w:p>
    <w:p w:rsidR="003D2E3A" w:rsidRPr="0005491E" w:rsidRDefault="003D2E3A" w:rsidP="0005491E">
      <w:pPr>
        <w:pStyle w:val="Zkladntext"/>
        <w:spacing w:before="200" w:after="80"/>
        <w:ind w:left="567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Conclusion</w:t>
      </w:r>
      <w:r>
        <w:rPr>
          <w:rFonts w:ascii="Arial" w:hAnsi="Arial" w:cs="Arial"/>
          <w:sz w:val="22"/>
          <w:szCs w:val="22"/>
          <w:lang w:val="en-GB"/>
        </w:rPr>
        <w:t xml:space="preserve"> (12 p, bold, left alignment, line space 12 p before the item)</w:t>
      </w:r>
    </w:p>
    <w:p w:rsidR="005F5B69" w:rsidRDefault="005F5B69" w:rsidP="0005491E">
      <w:pPr>
        <w:pStyle w:val="Zkladntext"/>
        <w:spacing w:after="120"/>
        <w:ind w:left="567" w:right="566"/>
        <w:rPr>
          <w:rFonts w:ascii="Arial" w:hAnsi="Arial" w:cs="Arial"/>
          <w:b/>
          <w:caps/>
          <w:sz w:val="22"/>
          <w:szCs w:val="22"/>
        </w:rPr>
      </w:pPr>
    </w:p>
    <w:p w:rsidR="003D2E3A" w:rsidRPr="0005491E" w:rsidRDefault="003D2E3A" w:rsidP="0005491E">
      <w:pPr>
        <w:pStyle w:val="Zkladntext"/>
        <w:spacing w:after="120"/>
        <w:ind w:left="567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  <w:lang w:val="en-GB"/>
        </w:rPr>
        <w:t>Bibliography</w:t>
      </w:r>
      <w:r w:rsidR="00800CEC">
        <w:rPr>
          <w:rFonts w:ascii="Arial" w:hAnsi="Arial" w:cs="Arial"/>
          <w:b/>
          <w:bCs/>
          <w:caps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(12 p, bold, left alignment, line space 12 p before and 6 p after), example:</w:t>
      </w:r>
    </w:p>
    <w:p w:rsidR="003D2E3A" w:rsidRPr="0005491E" w:rsidRDefault="003D2E3A" w:rsidP="0005491E">
      <w:pPr>
        <w:pStyle w:val="scitace"/>
        <w:numPr>
          <w:ilvl w:val="0"/>
          <w:numId w:val="0"/>
        </w:numPr>
        <w:ind w:left="567" w:right="566"/>
        <w:jc w:val="both"/>
        <w:rPr>
          <w:rFonts w:ascii="Arial" w:hAnsi="Arial" w:cs="Arial"/>
          <w:sz w:val="22"/>
          <w:szCs w:val="22"/>
        </w:rPr>
      </w:pPr>
      <w:r w:rsidRPr="00FD01F1">
        <w:rPr>
          <w:rFonts w:ascii="Arial" w:hAnsi="Arial" w:cs="Arial"/>
          <w:sz w:val="22"/>
          <w:szCs w:val="22"/>
        </w:rPr>
        <w:t xml:space="preserve">ADASMEK, R., BUČKO, M., JAKAB, F., KAROLČÍK, Š., KÍREŠ, M., et al. 2009 </w:t>
      </w:r>
      <w:proofErr w:type="spellStart"/>
      <w:r w:rsidRPr="00FD01F1">
        <w:rPr>
          <w:rFonts w:ascii="Arial" w:hAnsi="Arial" w:cs="Arial"/>
          <w:i/>
          <w:iCs/>
          <w:sz w:val="22"/>
          <w:szCs w:val="22"/>
        </w:rPr>
        <w:t>Digitálna</w:t>
      </w:r>
      <w:proofErr w:type="spellEnd"/>
      <w:r w:rsidRPr="00FD01F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D01F1">
        <w:rPr>
          <w:rFonts w:ascii="Arial" w:hAnsi="Arial" w:cs="Arial"/>
          <w:i/>
          <w:iCs/>
          <w:sz w:val="22"/>
          <w:szCs w:val="22"/>
        </w:rPr>
        <w:t>gramotnosť</w:t>
      </w:r>
      <w:proofErr w:type="spellEnd"/>
      <w:r w:rsidRPr="00FD01F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D01F1">
        <w:rPr>
          <w:rFonts w:ascii="Arial" w:hAnsi="Arial" w:cs="Arial"/>
          <w:i/>
          <w:iCs/>
          <w:sz w:val="22"/>
          <w:szCs w:val="22"/>
        </w:rPr>
        <w:t>učiteľa</w:t>
      </w:r>
      <w:proofErr w:type="spellEnd"/>
      <w:r w:rsidRPr="00FD01F1">
        <w:rPr>
          <w:rFonts w:ascii="Arial" w:hAnsi="Arial" w:cs="Arial"/>
          <w:i/>
          <w:iCs/>
          <w:sz w:val="22"/>
          <w:szCs w:val="22"/>
        </w:rPr>
        <w:t>.</w:t>
      </w:r>
      <w:r w:rsidRPr="00FD01F1">
        <w:rPr>
          <w:rFonts w:ascii="Arial" w:hAnsi="Arial" w:cs="Arial"/>
          <w:sz w:val="22"/>
          <w:szCs w:val="22"/>
        </w:rPr>
        <w:t xml:space="preserve"> Košice: Elfa, s.r.o. 2009. ISBN 978-80-8086-119-3.</w:t>
      </w:r>
    </w:p>
    <w:p w:rsidR="003D2E3A" w:rsidRPr="0005491E" w:rsidRDefault="003D2E3A" w:rsidP="0005491E">
      <w:pPr>
        <w:pStyle w:val="scitace"/>
        <w:numPr>
          <w:ilvl w:val="0"/>
          <w:numId w:val="0"/>
        </w:numPr>
        <w:ind w:left="567" w:right="566"/>
        <w:jc w:val="both"/>
        <w:rPr>
          <w:rFonts w:ascii="Arial" w:hAnsi="Arial" w:cs="Arial"/>
          <w:sz w:val="22"/>
          <w:szCs w:val="22"/>
        </w:rPr>
      </w:pPr>
      <w:r w:rsidRPr="00FD01F1">
        <w:rPr>
          <w:rFonts w:ascii="Arial" w:hAnsi="Arial" w:cs="Arial"/>
          <w:sz w:val="22"/>
          <w:szCs w:val="22"/>
        </w:rPr>
        <w:t xml:space="preserve">KROTKÝ, J.; HONZÍKOVÁ, J. 2013. </w:t>
      </w:r>
      <w:r w:rsidRPr="00FD01F1">
        <w:rPr>
          <w:rFonts w:ascii="Arial" w:hAnsi="Arial" w:cs="Arial"/>
          <w:i/>
          <w:iCs/>
          <w:sz w:val="22"/>
          <w:szCs w:val="22"/>
          <w:lang w:val="pl-PL"/>
        </w:rPr>
        <w:t>Technická tvořivost jako jeden z cílů technické výchovy</w:t>
      </w:r>
      <w:r w:rsidRPr="00FD01F1">
        <w:rPr>
          <w:rFonts w:ascii="Arial" w:hAnsi="Arial" w:cs="Arial"/>
          <w:sz w:val="22"/>
          <w:szCs w:val="22"/>
          <w:lang w:val="pl-PL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Technika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vzdelávanie</w:t>
      </w:r>
      <w:proofErr w:type="spellEnd"/>
      <w:r>
        <w:rPr>
          <w:rFonts w:ascii="Arial" w:hAnsi="Arial" w:cs="Arial"/>
          <w:sz w:val="22"/>
          <w:szCs w:val="22"/>
          <w:lang w:val="en-GB"/>
        </w:rPr>
        <w:t>, Year: 2/2013, No. 1, pp. 21-23. ISSN 1338-9742.</w:t>
      </w:r>
    </w:p>
    <w:p w:rsidR="003D2E3A" w:rsidRPr="0005491E" w:rsidRDefault="003D2E3A" w:rsidP="0005491E">
      <w:pPr>
        <w:pStyle w:val="Zkladntext"/>
        <w:ind w:left="567" w:right="566"/>
        <w:rPr>
          <w:rFonts w:ascii="Arial" w:hAnsi="Arial" w:cs="Arial"/>
          <w:b/>
          <w:sz w:val="22"/>
          <w:szCs w:val="22"/>
        </w:rPr>
      </w:pPr>
    </w:p>
    <w:p w:rsidR="00A839C4" w:rsidRDefault="00A839C4" w:rsidP="0005491E">
      <w:pPr>
        <w:pStyle w:val="Zkladntext"/>
        <w:ind w:left="567" w:right="566"/>
        <w:rPr>
          <w:rFonts w:ascii="Arial" w:hAnsi="Arial" w:cs="Arial"/>
          <w:b/>
          <w:sz w:val="22"/>
          <w:szCs w:val="22"/>
        </w:rPr>
      </w:pPr>
    </w:p>
    <w:p w:rsidR="003D2E3A" w:rsidRPr="0005491E" w:rsidRDefault="003D2E3A" w:rsidP="0005491E">
      <w:pPr>
        <w:pStyle w:val="Zkladntext"/>
        <w:ind w:left="567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Complete address of the author(s), example: </w:t>
      </w:r>
    </w:p>
    <w:p w:rsidR="003D2E3A" w:rsidRPr="0005491E" w:rsidRDefault="003D2E3A" w:rsidP="0005491E">
      <w:pPr>
        <w:pStyle w:val="Normlny1"/>
        <w:ind w:left="567" w:right="566" w:firstLine="0"/>
        <w:rPr>
          <w:rFonts w:ascii="Arial" w:hAnsi="Arial" w:cs="Arial"/>
          <w:sz w:val="22"/>
        </w:rPr>
      </w:pPr>
      <w:r w:rsidRPr="00FD01F1">
        <w:rPr>
          <w:rFonts w:ascii="Arial" w:hAnsi="Arial" w:cs="Arial"/>
          <w:sz w:val="22"/>
        </w:rPr>
        <w:t>doc. PaedDr. Jarmila Honzíková, Ph.D.</w:t>
      </w:r>
    </w:p>
    <w:p w:rsidR="003D2E3A" w:rsidRPr="0005491E" w:rsidRDefault="003D2E3A" w:rsidP="0005491E">
      <w:pPr>
        <w:pStyle w:val="Normlny1"/>
        <w:ind w:left="567" w:right="56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 xml:space="preserve">Mgr. Jan </w:t>
      </w:r>
      <w:proofErr w:type="spellStart"/>
      <w:r>
        <w:rPr>
          <w:rFonts w:ascii="Arial" w:hAnsi="Arial" w:cs="Arial"/>
          <w:sz w:val="22"/>
          <w:lang w:val="en-GB"/>
        </w:rPr>
        <w:t>Krotký</w:t>
      </w:r>
      <w:proofErr w:type="spellEnd"/>
    </w:p>
    <w:p w:rsidR="003D2E3A" w:rsidRPr="0005491E" w:rsidRDefault="003D2E3A" w:rsidP="0005491E">
      <w:pPr>
        <w:pStyle w:val="Normlny1"/>
        <w:ind w:left="567" w:right="566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Faculty of Education, University of West Bohemia in Pilsen</w:t>
      </w:r>
    </w:p>
    <w:p w:rsidR="003D2E3A" w:rsidRPr="0005491E" w:rsidRDefault="003D2E3A" w:rsidP="0005491E">
      <w:pPr>
        <w:pStyle w:val="Normlny1"/>
        <w:ind w:left="567" w:right="566" w:firstLine="0"/>
        <w:jc w:val="lef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en-GB"/>
        </w:rPr>
        <w:t>Klatovská</w:t>
      </w:r>
      <w:proofErr w:type="spellEnd"/>
      <w:r>
        <w:rPr>
          <w:rFonts w:ascii="Arial" w:hAnsi="Arial" w:cs="Arial"/>
          <w:sz w:val="22"/>
          <w:lang w:val="en-GB"/>
        </w:rPr>
        <w:t xml:space="preserve"> 51, Pilsen, Czech Republic</w:t>
      </w:r>
    </w:p>
    <w:p w:rsidR="003D2E3A" w:rsidRPr="0005491E" w:rsidRDefault="00A036C5" w:rsidP="0005491E">
      <w:pPr>
        <w:pStyle w:val="Normlny1"/>
        <w:ind w:left="567" w:right="566" w:firstLine="0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/>
          <w:lang w:val="en-GB"/>
        </w:rPr>
        <w:t>e-mail:</w:t>
      </w:r>
      <w:r>
        <w:rPr>
          <w:lang w:val="en-GB"/>
        </w:rPr>
        <w:t xml:space="preserve"> </w:t>
      </w:r>
      <w:hyperlink r:id="rId6" w:history="1">
        <w:r>
          <w:rPr>
            <w:rStyle w:val="Hypertextovprepojenie"/>
            <w:rFonts w:ascii="Arial" w:hAnsi="Arial" w:cs="Arial"/>
            <w:color w:val="auto"/>
            <w:sz w:val="22"/>
            <w:lang w:val="en-GB"/>
          </w:rPr>
          <w:t>jhonziko@kmt.zcu.cz</w:t>
        </w:r>
      </w:hyperlink>
    </w:p>
    <w:p w:rsidR="003D2E3A" w:rsidRPr="0005491E" w:rsidRDefault="00632662" w:rsidP="00632662">
      <w:pPr>
        <w:pStyle w:val="Zkladntext"/>
        <w:tabs>
          <w:tab w:val="left" w:pos="1330"/>
        </w:tabs>
        <w:ind w:left="567" w:right="566" w:firstLine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en-GB"/>
        </w:rPr>
        <w:tab/>
        <w:t>conor@kmt.zcu.cz.</w:t>
      </w:r>
    </w:p>
    <w:p w:rsidR="003D2E3A" w:rsidRPr="0005491E" w:rsidRDefault="003D2E3A" w:rsidP="0005491E">
      <w:pPr>
        <w:pStyle w:val="Zkladntext"/>
        <w:ind w:left="567" w:right="566"/>
        <w:rPr>
          <w:rFonts w:ascii="Arial" w:hAnsi="Arial" w:cs="Arial"/>
          <w:b/>
          <w:sz w:val="22"/>
          <w:szCs w:val="22"/>
        </w:rPr>
      </w:pPr>
    </w:p>
    <w:p w:rsidR="00A839C4" w:rsidRDefault="00A839C4" w:rsidP="0005491E">
      <w:pPr>
        <w:pStyle w:val="Zkladntext"/>
        <w:ind w:left="567" w:right="566"/>
        <w:rPr>
          <w:rFonts w:ascii="Arial" w:hAnsi="Arial" w:cs="Arial"/>
          <w:b/>
          <w:sz w:val="22"/>
          <w:szCs w:val="22"/>
        </w:rPr>
      </w:pPr>
    </w:p>
    <w:p w:rsidR="003D2E3A" w:rsidRPr="0005491E" w:rsidRDefault="003D2E3A" w:rsidP="0005491E">
      <w:pPr>
        <w:pStyle w:val="Zkladntext"/>
        <w:ind w:left="567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Reviewers (2): </w:t>
      </w:r>
      <w:r>
        <w:rPr>
          <w:rFonts w:ascii="Arial" w:hAnsi="Arial" w:cs="Arial"/>
          <w:sz w:val="22"/>
          <w:szCs w:val="22"/>
          <w:lang w:val="en-GB"/>
        </w:rPr>
        <w:t>Name and surname including academic titles (12 p, bold, left alignment)</w:t>
      </w:r>
    </w:p>
    <w:p w:rsidR="003D2E3A" w:rsidRPr="0005491E" w:rsidRDefault="003D2E3A" w:rsidP="0005491E">
      <w:pPr>
        <w:pStyle w:val="Zkladntext"/>
        <w:ind w:left="567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Reviewer’s field of expertise:</w:t>
      </w:r>
    </w:p>
    <w:p w:rsidR="003D2E3A" w:rsidRPr="0005491E" w:rsidRDefault="003D2E3A" w:rsidP="0005491E">
      <w:pPr>
        <w:pStyle w:val="Zkladntext"/>
        <w:ind w:left="567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Reviewer’s contact address:</w:t>
      </w:r>
    </w:p>
    <w:p w:rsidR="005F5B69" w:rsidRPr="008D3C97" w:rsidRDefault="003D2E3A" w:rsidP="005F5B69">
      <w:pPr>
        <w:shd w:val="clear" w:color="auto" w:fill="FFFFFF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/>
          <w:lang w:val="en-GB"/>
        </w:rPr>
        <w:br w:type="column"/>
      </w:r>
      <w:r>
        <w:rPr>
          <w:rFonts w:ascii="Tahoma" w:hAnsi="Tahoma"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65408" behindDoc="0" locked="0" layoutInCell="1" allowOverlap="1" wp14:anchorId="0BB97734" wp14:editId="651EBF6F">
            <wp:simplePos x="0" y="0"/>
            <wp:positionH relativeFrom="column">
              <wp:posOffset>5723890</wp:posOffset>
            </wp:positionH>
            <wp:positionV relativeFrom="paragraph">
              <wp:posOffset>-222885</wp:posOffset>
            </wp:positionV>
            <wp:extent cx="766445" cy="901700"/>
            <wp:effectExtent l="0" t="0" r="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66432" behindDoc="0" locked="0" layoutInCell="1" allowOverlap="1" wp14:anchorId="67A2F258" wp14:editId="7137FED2">
            <wp:simplePos x="0" y="0"/>
            <wp:positionH relativeFrom="column">
              <wp:posOffset>5715</wp:posOffset>
            </wp:positionH>
            <wp:positionV relativeFrom="paragraph">
              <wp:posOffset>-222885</wp:posOffset>
            </wp:positionV>
            <wp:extent cx="1028700" cy="97282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/>
          <w:b/>
          <w:bCs/>
          <w:color w:val="000000"/>
          <w:sz w:val="28"/>
          <w:szCs w:val="28"/>
          <w:lang w:val="en-GB"/>
        </w:rPr>
        <w:t>REVIEW</w:t>
      </w:r>
    </w:p>
    <w:p w:rsidR="005F5B69" w:rsidRPr="008D3C97" w:rsidRDefault="005F5B69" w:rsidP="005F5B69">
      <w:pPr>
        <w:shd w:val="clear" w:color="auto" w:fill="FFFFFF"/>
        <w:jc w:val="center"/>
        <w:rPr>
          <w:rFonts w:ascii="Tahoma" w:hAnsi="Tahoma" w:cs="Tahoma"/>
          <w:b/>
          <w:color w:val="000000"/>
          <w:spacing w:val="-7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val="en-GB"/>
        </w:rPr>
        <w:t>JOURNAL ARTICLE</w:t>
      </w:r>
    </w:p>
    <w:p w:rsidR="005F5B69" w:rsidRPr="008D3C97" w:rsidRDefault="005F5B69" w:rsidP="005F5B69">
      <w:pPr>
        <w:shd w:val="clear" w:color="auto" w:fill="FFFFFF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val="en-GB"/>
        </w:rPr>
        <w:t>TECHNIKA A VZDELÁVANIE</w:t>
      </w:r>
    </w:p>
    <w:p w:rsidR="005F5B69" w:rsidRPr="008D3C97" w:rsidRDefault="005F5B69" w:rsidP="005F5B69">
      <w:pPr>
        <w:shd w:val="clear" w:color="auto" w:fill="FFFFFF"/>
        <w:rPr>
          <w:rFonts w:ascii="Tahoma" w:hAnsi="Tahoma" w:cs="Tahoma"/>
          <w:color w:val="000000"/>
          <w:spacing w:val="9"/>
          <w:sz w:val="22"/>
          <w:szCs w:val="22"/>
        </w:rPr>
      </w:pPr>
    </w:p>
    <w:p w:rsidR="005F5B69" w:rsidRPr="008D3C97" w:rsidRDefault="005F5B69" w:rsidP="005F5B69">
      <w:pPr>
        <w:shd w:val="clear" w:color="auto" w:fill="FFFFFF"/>
        <w:ind w:left="3685" w:firstLine="563"/>
        <w:rPr>
          <w:rFonts w:ascii="Tahoma" w:hAnsi="Tahoma" w:cs="Tahoma"/>
          <w:spacing w:val="9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GB"/>
        </w:rPr>
        <w:t>http://ktt.fpv.umb.sk</w:t>
      </w:r>
    </w:p>
    <w:p w:rsidR="005F5B69" w:rsidRPr="008D3C97" w:rsidRDefault="005F5B69" w:rsidP="005F5B69">
      <w:pPr>
        <w:rPr>
          <w:rFonts w:ascii="Arial" w:hAnsi="Arial" w:cs="Arial"/>
          <w:sz w:val="22"/>
          <w:szCs w:val="22"/>
        </w:rPr>
      </w:pPr>
    </w:p>
    <w:tbl>
      <w:tblPr>
        <w:tblW w:w="107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  <w:gridCol w:w="283"/>
        <w:gridCol w:w="284"/>
        <w:gridCol w:w="141"/>
        <w:gridCol w:w="1985"/>
        <w:gridCol w:w="425"/>
        <w:gridCol w:w="709"/>
        <w:gridCol w:w="283"/>
        <w:gridCol w:w="709"/>
        <w:gridCol w:w="142"/>
        <w:gridCol w:w="283"/>
        <w:gridCol w:w="709"/>
        <w:gridCol w:w="992"/>
        <w:gridCol w:w="2159"/>
      </w:tblGrid>
      <w:tr w:rsidR="005F5B69" w:rsidRPr="008D3C97" w:rsidTr="004A4202">
        <w:tc>
          <w:tcPr>
            <w:tcW w:w="10772" w:type="dxa"/>
            <w:gridSpan w:val="15"/>
          </w:tcPr>
          <w:p w:rsidR="005F5B69" w:rsidRPr="008D3C97" w:rsidRDefault="005F5B69" w:rsidP="004A4202">
            <w:pPr>
              <w:spacing w:before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Academic title, name and surname of the reviewer:</w:t>
            </w:r>
          </w:p>
          <w:p w:rsidR="005F5B69" w:rsidRPr="008D3C97" w:rsidRDefault="005F5B69" w:rsidP="007A0FB3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Reviewer’s field of expertise:</w:t>
            </w:r>
          </w:p>
        </w:tc>
      </w:tr>
      <w:tr w:rsidR="005F5B69" w:rsidRPr="008D3C97" w:rsidTr="004A4202">
        <w:tc>
          <w:tcPr>
            <w:tcW w:w="10772" w:type="dxa"/>
            <w:gridSpan w:val="15"/>
          </w:tcPr>
          <w:p w:rsidR="005F5B69" w:rsidRPr="008D3C97" w:rsidRDefault="005F5B69" w:rsidP="004A4202">
            <w:pPr>
              <w:shd w:val="clear" w:color="auto" w:fill="FFFFFF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Workplace address:</w:t>
            </w:r>
          </w:p>
          <w:p w:rsidR="005F5B69" w:rsidRPr="008D3C97" w:rsidRDefault="005F5B69" w:rsidP="004A420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Tel.:</w:t>
            </w:r>
          </w:p>
          <w:p w:rsidR="005F5B69" w:rsidRPr="008D3C97" w:rsidRDefault="005F5B69" w:rsidP="004A4202">
            <w:pPr>
              <w:spacing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E mail:</w:t>
            </w:r>
          </w:p>
        </w:tc>
      </w:tr>
      <w:tr w:rsidR="005F5B69" w:rsidRPr="008D3C97" w:rsidTr="004A4202">
        <w:tc>
          <w:tcPr>
            <w:tcW w:w="10772" w:type="dxa"/>
            <w:gridSpan w:val="15"/>
          </w:tcPr>
          <w:p w:rsidR="005F5B69" w:rsidRPr="008D3C97" w:rsidRDefault="005F5B69" w:rsidP="004A4202">
            <w:pPr>
              <w:shd w:val="clear" w:color="auto" w:fill="FFFFFF"/>
              <w:spacing w:before="40"/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Author’s name and article title:</w:t>
            </w:r>
          </w:p>
          <w:p w:rsidR="005F5B69" w:rsidRPr="008D3C97" w:rsidRDefault="005F5B69" w:rsidP="004A420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5F5B69" w:rsidRPr="008D3C97" w:rsidTr="004A4202">
        <w:tc>
          <w:tcPr>
            <w:tcW w:w="4361" w:type="dxa"/>
            <w:gridSpan w:val="6"/>
            <w:tcBorders>
              <w:right w:val="nil"/>
            </w:tcBorders>
          </w:tcPr>
          <w:p w:rsidR="005F5B69" w:rsidRPr="00800CEC" w:rsidRDefault="005F5B69" w:rsidP="004A420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00CEC">
              <w:rPr>
                <w:rFonts w:ascii="Arial" w:hAnsi="Arial" w:cs="Arial"/>
                <w:lang w:val="en-GB"/>
              </w:rPr>
              <w:t>Does the title correspond with the article contents?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Yes</w:t>
            </w:r>
          </w:p>
        </w:tc>
        <w:tc>
          <w:tcPr>
            <w:tcW w:w="4285" w:type="dxa"/>
            <w:gridSpan w:val="5"/>
            <w:tcBorders>
              <w:lef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No</w:t>
            </w:r>
          </w:p>
        </w:tc>
      </w:tr>
      <w:tr w:rsidR="005F5B69" w:rsidRPr="008D3C97" w:rsidTr="004A4202">
        <w:tc>
          <w:tcPr>
            <w:tcW w:w="4361" w:type="dxa"/>
            <w:gridSpan w:val="6"/>
            <w:tcBorders>
              <w:righ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Does the article correspond with the field covered by the journal?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Yes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No</w:t>
            </w:r>
          </w:p>
        </w:tc>
        <w:tc>
          <w:tcPr>
            <w:tcW w:w="3151" w:type="dxa"/>
            <w:gridSpan w:val="2"/>
            <w:tcBorders>
              <w:lef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</w:tr>
      <w:tr w:rsidR="005F5B69" w:rsidRPr="008D3C97" w:rsidTr="004A4202">
        <w:tc>
          <w:tcPr>
            <w:tcW w:w="4361" w:type="dxa"/>
            <w:gridSpan w:val="6"/>
            <w:tcBorders>
              <w:right w:val="nil"/>
            </w:tcBorders>
          </w:tcPr>
          <w:p w:rsidR="005F5B69" w:rsidRPr="008D3C97" w:rsidRDefault="005F5B69" w:rsidP="004A4202">
            <w:pPr>
              <w:shd w:val="clear" w:color="auto" w:fill="FFFFFF"/>
              <w:spacing w:before="40" w:after="4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Does the article meet the publishing requirements stated by the board of editors?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Yes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No</w:t>
            </w:r>
          </w:p>
        </w:tc>
        <w:tc>
          <w:tcPr>
            <w:tcW w:w="3151" w:type="dxa"/>
            <w:gridSpan w:val="2"/>
            <w:tcBorders>
              <w:lef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</w:tr>
      <w:tr w:rsidR="005F5B69" w:rsidRPr="008D3C97" w:rsidTr="004A4202">
        <w:tc>
          <w:tcPr>
            <w:tcW w:w="1242" w:type="dxa"/>
            <w:tcBorders>
              <w:right w:val="nil"/>
            </w:tcBorders>
          </w:tcPr>
          <w:p w:rsidR="005F5B69" w:rsidRPr="008D3C97" w:rsidRDefault="005F5B69" w:rsidP="004A4202">
            <w:pPr>
              <w:shd w:val="clear" w:color="auto" w:fill="FFFFFF"/>
              <w:spacing w:before="40"/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Type</w:t>
            </w:r>
          </w:p>
          <w:p w:rsidR="005F5B69" w:rsidRPr="008D3C97" w:rsidRDefault="005F5B69" w:rsidP="004A420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Scientific article</w:t>
            </w:r>
          </w:p>
        </w:tc>
        <w:tc>
          <w:tcPr>
            <w:tcW w:w="3260" w:type="dxa"/>
            <w:gridSpan w:val="7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Expert article</w:t>
            </w:r>
          </w:p>
        </w:tc>
        <w:tc>
          <w:tcPr>
            <w:tcW w:w="3151" w:type="dxa"/>
            <w:gridSpan w:val="2"/>
            <w:tcBorders>
              <w:lef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Other ……………………</w:t>
            </w:r>
          </w:p>
        </w:tc>
      </w:tr>
      <w:tr w:rsidR="005F5B69" w:rsidRPr="008D3C97" w:rsidTr="004A4202">
        <w:tc>
          <w:tcPr>
            <w:tcW w:w="1951" w:type="dxa"/>
            <w:gridSpan w:val="3"/>
            <w:tcBorders>
              <w:right w:val="nil"/>
            </w:tcBorders>
          </w:tcPr>
          <w:p w:rsidR="005F5B69" w:rsidRPr="008D3C97" w:rsidRDefault="005F5B69" w:rsidP="004A4202">
            <w:pPr>
              <w:shd w:val="clear" w:color="auto" w:fill="FFFFFF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Content structure:</w:t>
            </w:r>
          </w:p>
          <w:p w:rsidR="005F5B69" w:rsidRPr="008D3C97" w:rsidRDefault="005F5B69" w:rsidP="004A420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821" w:type="dxa"/>
            <w:gridSpan w:val="12"/>
            <w:tcBorders>
              <w:lef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The article has been written clearly, logically and comprehensibly</w:t>
            </w:r>
          </w:p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There are formal shortcomings in the article (missing introduction, summary, conclusion, etc.) </w:t>
            </w:r>
          </w:p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The contents are incorrectly structured or chaotic</w:t>
            </w:r>
          </w:p>
        </w:tc>
      </w:tr>
      <w:tr w:rsidR="005F5B69" w:rsidRPr="008D3C97" w:rsidTr="004A4202">
        <w:tc>
          <w:tcPr>
            <w:tcW w:w="2235" w:type="dxa"/>
            <w:gridSpan w:val="4"/>
            <w:tcBorders>
              <w:right w:val="nil"/>
            </w:tcBorders>
          </w:tcPr>
          <w:p w:rsidR="005F5B69" w:rsidRPr="008D3C97" w:rsidRDefault="005F5B69" w:rsidP="004A4202">
            <w:pPr>
              <w:shd w:val="clear" w:color="auto" w:fill="FFFFFF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Language and terminology:</w:t>
            </w:r>
          </w:p>
          <w:p w:rsidR="005F5B69" w:rsidRPr="008D3C97" w:rsidRDefault="005F5B69" w:rsidP="004A4202">
            <w:pPr>
              <w:spacing w:before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spacing w:before="40"/>
              <w:rPr>
                <w:rFonts w:ascii="Arial" w:hAnsi="Arial" w:cs="Arial"/>
                <w:b/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Language level: </w:t>
            </w:r>
          </w:p>
          <w:p w:rsidR="005F5B69" w:rsidRPr="008D3C97" w:rsidRDefault="005F5B69" w:rsidP="004A4202">
            <w:pPr>
              <w:spacing w:before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Specialized terminology: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Good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Good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Adequate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Adequate</w:t>
            </w:r>
          </w:p>
        </w:tc>
        <w:tc>
          <w:tcPr>
            <w:tcW w:w="2159" w:type="dxa"/>
            <w:tcBorders>
              <w:lef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Inadequate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Inadequate</w:t>
            </w:r>
          </w:p>
        </w:tc>
      </w:tr>
      <w:tr w:rsidR="005F5B69" w:rsidRPr="008D3C97" w:rsidTr="004A4202">
        <w:tc>
          <w:tcPr>
            <w:tcW w:w="2235" w:type="dxa"/>
            <w:gridSpan w:val="4"/>
            <w:tcBorders>
              <w:righ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Charts:</w:t>
            </w:r>
          </w:p>
        </w:tc>
        <w:tc>
          <w:tcPr>
            <w:tcW w:w="3260" w:type="dxa"/>
            <w:gridSpan w:val="4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Without charts</w:t>
            </w:r>
          </w:p>
        </w:tc>
        <w:tc>
          <w:tcPr>
            <w:tcW w:w="3118" w:type="dxa"/>
            <w:gridSpan w:val="6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Adequate </w:t>
            </w:r>
          </w:p>
        </w:tc>
        <w:tc>
          <w:tcPr>
            <w:tcW w:w="2159" w:type="dxa"/>
            <w:tcBorders>
              <w:lef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Insufficient</w:t>
            </w:r>
          </w:p>
        </w:tc>
      </w:tr>
      <w:tr w:rsidR="005F5B69" w:rsidRPr="008D3C97" w:rsidTr="004A4202">
        <w:tc>
          <w:tcPr>
            <w:tcW w:w="2235" w:type="dxa"/>
            <w:gridSpan w:val="4"/>
            <w:tcBorders>
              <w:righ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Tables </w:t>
            </w:r>
          </w:p>
        </w:tc>
        <w:tc>
          <w:tcPr>
            <w:tcW w:w="3260" w:type="dxa"/>
            <w:gridSpan w:val="4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Without tables </w:t>
            </w:r>
          </w:p>
        </w:tc>
        <w:tc>
          <w:tcPr>
            <w:tcW w:w="3118" w:type="dxa"/>
            <w:gridSpan w:val="6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Adequate</w:t>
            </w:r>
          </w:p>
        </w:tc>
        <w:tc>
          <w:tcPr>
            <w:tcW w:w="2159" w:type="dxa"/>
            <w:tcBorders>
              <w:lef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Insufficient</w:t>
            </w:r>
          </w:p>
        </w:tc>
      </w:tr>
      <w:tr w:rsidR="005F5B69" w:rsidRPr="008D3C97" w:rsidTr="004A4202">
        <w:tc>
          <w:tcPr>
            <w:tcW w:w="2235" w:type="dxa"/>
            <w:gridSpan w:val="4"/>
            <w:tcBorders>
              <w:righ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Images</w:t>
            </w:r>
          </w:p>
        </w:tc>
        <w:tc>
          <w:tcPr>
            <w:tcW w:w="3260" w:type="dxa"/>
            <w:gridSpan w:val="4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Without images</w:t>
            </w:r>
          </w:p>
        </w:tc>
        <w:tc>
          <w:tcPr>
            <w:tcW w:w="3118" w:type="dxa"/>
            <w:gridSpan w:val="6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Adequate</w:t>
            </w:r>
          </w:p>
        </w:tc>
        <w:tc>
          <w:tcPr>
            <w:tcW w:w="2159" w:type="dxa"/>
            <w:tcBorders>
              <w:lef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Insufficient</w:t>
            </w:r>
          </w:p>
        </w:tc>
      </w:tr>
      <w:tr w:rsidR="005F5B69" w:rsidRPr="008D3C97" w:rsidTr="004A4202">
        <w:tc>
          <w:tcPr>
            <w:tcW w:w="1668" w:type="dxa"/>
            <w:gridSpan w:val="2"/>
            <w:tcBorders>
              <w:bottom w:val="nil"/>
              <w:righ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Bibliography</w:t>
            </w:r>
          </w:p>
        </w:tc>
        <w:tc>
          <w:tcPr>
            <w:tcW w:w="4110" w:type="dxa"/>
            <w:gridSpan w:val="7"/>
            <w:tcBorders>
              <w:left w:val="nil"/>
              <w:bottom w:val="nil"/>
              <w:righ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Up to date, suitable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Yes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No</w:t>
            </w:r>
          </w:p>
        </w:tc>
        <w:tc>
          <w:tcPr>
            <w:tcW w:w="2159" w:type="dxa"/>
            <w:tcBorders>
              <w:left w:val="nil"/>
              <w:bottom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</w:tr>
      <w:tr w:rsidR="005F5B69" w:rsidRPr="008D3C97" w:rsidTr="004A4202"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5B69" w:rsidRPr="008D3C97" w:rsidRDefault="00800CEC" w:rsidP="004A4202">
            <w:pPr>
              <w:spacing w:before="40" w:after="4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Cited in accordance with</w:t>
            </w:r>
            <w:r w:rsidR="005F5B6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the STN requirements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Yes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No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</w:tr>
      <w:tr w:rsidR="005F5B69" w:rsidRPr="008D3C97" w:rsidTr="004A4202">
        <w:tc>
          <w:tcPr>
            <w:tcW w:w="1668" w:type="dxa"/>
            <w:gridSpan w:val="2"/>
            <w:tcBorders>
              <w:top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righ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Insufficient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Yes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</w:tr>
      <w:tr w:rsidR="005F5B69" w:rsidRPr="008D3C97" w:rsidTr="004A4202">
        <w:tc>
          <w:tcPr>
            <w:tcW w:w="2376" w:type="dxa"/>
            <w:gridSpan w:val="5"/>
            <w:tcBorders>
              <w:bottom w:val="nil"/>
              <w:righ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Reviewer’s recommendations:</w:t>
            </w:r>
          </w:p>
        </w:tc>
        <w:tc>
          <w:tcPr>
            <w:tcW w:w="8396" w:type="dxa"/>
            <w:gridSpan w:val="10"/>
            <w:tcBorders>
              <w:left w:val="nil"/>
              <w:bottom w:val="nil"/>
            </w:tcBorders>
          </w:tcPr>
          <w:p w:rsidR="005F5B69" w:rsidRPr="008D3C97" w:rsidRDefault="005F5B69" w:rsidP="004A4202">
            <w:pPr>
              <w:spacing w:before="40"/>
              <w:rPr>
                <w:rFonts w:ascii="Arial" w:hAnsi="Arial" w:cs="Arial"/>
                <w:b/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Publish the article without adjustments</w:t>
            </w:r>
          </w:p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The article is not suitable for publishing</w:t>
            </w:r>
          </w:p>
        </w:tc>
      </w:tr>
      <w:tr w:rsidR="005F5B69" w:rsidRPr="008D3C97" w:rsidTr="004A4202">
        <w:tc>
          <w:tcPr>
            <w:tcW w:w="2376" w:type="dxa"/>
            <w:gridSpan w:val="5"/>
            <w:tcBorders>
              <w:top w:val="nil"/>
              <w:righ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right w:val="nil"/>
            </w:tcBorders>
          </w:tcPr>
          <w:p w:rsidR="005F5B69" w:rsidRPr="008D3C97" w:rsidRDefault="005F5B69" w:rsidP="004A4202">
            <w:pPr>
              <w:spacing w:after="4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□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Publish the article with corrections</w:t>
            </w:r>
          </w:p>
        </w:tc>
        <w:tc>
          <w:tcPr>
            <w:tcW w:w="4143" w:type="dxa"/>
            <w:gridSpan w:val="4"/>
            <w:tcBorders>
              <w:top w:val="nil"/>
              <w:lef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</w:tr>
      <w:tr w:rsidR="005F5B69" w:rsidRPr="008D3C97" w:rsidTr="004A4202">
        <w:tc>
          <w:tcPr>
            <w:tcW w:w="10772" w:type="dxa"/>
            <w:gridSpan w:val="15"/>
          </w:tcPr>
          <w:p w:rsidR="005F5B69" w:rsidRPr="008D3C97" w:rsidRDefault="00800CEC" w:rsidP="004A4202">
            <w:pP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t>Finial evalu</w:t>
            </w:r>
            <w:r w:rsidR="005F5B69" w:rsidRPr="00800CEC">
              <w:rPr>
                <w:rFonts w:ascii="Arial" w:hAnsi="Arial" w:cs="Arial"/>
                <w:lang w:val="en-GB"/>
              </w:rPr>
              <w:t>ation/description of shortcomings and recommendations for the author (may continue on the next page</w:t>
            </w:r>
            <w:r w:rsidR="005F5B69">
              <w:rPr>
                <w:lang w:val="en-GB"/>
              </w:rPr>
              <w:t>)</w:t>
            </w:r>
          </w:p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</w:tr>
      <w:tr w:rsidR="005F5B69" w:rsidRPr="008D3C97" w:rsidTr="004A4202">
        <w:tc>
          <w:tcPr>
            <w:tcW w:w="10772" w:type="dxa"/>
            <w:gridSpan w:val="15"/>
            <w:tcBorders>
              <w:bottom w:val="nil"/>
            </w:tcBorders>
          </w:tcPr>
          <w:p w:rsidR="005F5B69" w:rsidRPr="00800CEC" w:rsidRDefault="005F5B69" w:rsidP="004A4202">
            <w:pPr>
              <w:spacing w:before="40"/>
              <w:jc w:val="both"/>
              <w:rPr>
                <w:rFonts w:ascii="Arial" w:hAnsi="Arial" w:cs="Arial"/>
                <w:color w:val="333333"/>
              </w:rPr>
            </w:pPr>
            <w:r w:rsidRPr="00800CEC">
              <w:rPr>
                <w:rFonts w:ascii="Arial" w:hAnsi="Arial" w:cs="Arial"/>
                <w:lang w:val="en-GB"/>
              </w:rPr>
              <w:t>I hereby state that there is no conflict of interests between the author and the reviewer</w:t>
            </w:r>
          </w:p>
          <w:p w:rsidR="005F5B69" w:rsidRPr="008D3C97" w:rsidRDefault="005F5B69" w:rsidP="007A0FB3">
            <w:pPr>
              <w:spacing w:before="12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GB"/>
              </w:rPr>
              <w:t xml:space="preserve">Note: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t>□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GB"/>
              </w:rPr>
              <w:t>cross the box for the selected answer</w:t>
            </w:r>
          </w:p>
          <w:p w:rsidR="005F5B69" w:rsidRPr="008D3C97" w:rsidRDefault="005F5B69" w:rsidP="004A4202">
            <w:pPr>
              <w:spacing w:before="40"/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5F5B69" w:rsidRPr="008D3C97" w:rsidRDefault="005F5B69" w:rsidP="005F5B69">
      <w:pPr>
        <w:shd w:val="clear" w:color="auto" w:fill="FFFFFF"/>
        <w:jc w:val="both"/>
        <w:rPr>
          <w:sz w:val="22"/>
          <w:szCs w:val="22"/>
        </w:rPr>
      </w:pPr>
    </w:p>
    <w:p w:rsidR="005F5B69" w:rsidRPr="008D3C97" w:rsidRDefault="005F5B69" w:rsidP="005F5B69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in…………………………… date……………….</w:t>
      </w:r>
      <w:r w:rsidR="00FB580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Reviewer’s signature: ………………………………</w:t>
      </w:r>
    </w:p>
    <w:p w:rsidR="005F5B69" w:rsidRPr="008D3C97" w:rsidRDefault="005F5B69" w:rsidP="005F5B69"/>
    <w:p w:rsidR="005F5B69" w:rsidRPr="008D3C97" w:rsidRDefault="005F5B69" w:rsidP="005F5B69">
      <w:pPr>
        <w:tabs>
          <w:tab w:val="left" w:pos="3119"/>
          <w:tab w:val="left" w:pos="3402"/>
          <w:tab w:val="left" w:pos="5954"/>
          <w:tab w:val="left" w:pos="6237"/>
        </w:tabs>
        <w:rPr>
          <w:rFonts w:ascii="Arial" w:hAnsi="Arial" w:cs="Arial"/>
          <w:color w:val="000000"/>
          <w:spacing w:val="-12"/>
        </w:rPr>
      </w:pPr>
      <w:r>
        <w:rPr>
          <w:rFonts w:ascii="Arial" w:hAnsi="Arial" w:cs="Arial"/>
          <w:b/>
          <w:bCs/>
          <w:lang w:val="en-GB"/>
        </w:rPr>
        <w:t>Decision of the board of editors: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□</w:t>
      </w: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r>
        <w:rPr>
          <w:rFonts w:ascii="Arial" w:hAnsi="Arial" w:cs="Arial"/>
          <w:color w:val="000000"/>
          <w:lang w:val="en-GB"/>
        </w:rPr>
        <w:t>Publish the article without changes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□</w:t>
      </w:r>
      <w:r>
        <w:rPr>
          <w:rFonts w:ascii="Arial" w:hAnsi="Arial" w:cs="Arial"/>
          <w:color w:val="000000"/>
          <w:lang w:val="en-GB"/>
        </w:rPr>
        <w:tab/>
        <w:t>Publish the article with appropriate corrections</w:t>
      </w:r>
    </w:p>
    <w:p w:rsidR="005F5B69" w:rsidRPr="008D3C97" w:rsidRDefault="005F5B69" w:rsidP="005F5B69">
      <w:pPr>
        <w:tabs>
          <w:tab w:val="left" w:pos="3119"/>
          <w:tab w:val="left" w:pos="3402"/>
          <w:tab w:val="left" w:pos="5954"/>
        </w:tabs>
        <w:rPr>
          <w:rFonts w:ascii="Arial" w:hAnsi="Arial" w:cs="Arial"/>
          <w:color w:val="000000"/>
          <w:spacing w:val="-12"/>
        </w:rPr>
      </w:pPr>
    </w:p>
    <w:p w:rsidR="005F5B69" w:rsidRPr="008D3C97" w:rsidRDefault="005F5B69" w:rsidP="005F5B69">
      <w:pPr>
        <w:tabs>
          <w:tab w:val="left" w:pos="3119"/>
          <w:tab w:val="left" w:pos="3402"/>
          <w:tab w:val="left" w:pos="5954"/>
        </w:tabs>
        <w:rPr>
          <w:rFonts w:ascii="Arial" w:hAnsi="Arial" w:cs="Arial"/>
          <w:color w:val="000000"/>
          <w:spacing w:val="-12"/>
        </w:rPr>
      </w:pPr>
    </w:p>
    <w:p w:rsidR="003D2E3A" w:rsidRPr="008D3C97" w:rsidRDefault="005F5B69" w:rsidP="0030030B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lang w:val="en-GB"/>
        </w:rPr>
        <w:t>Date: 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>
        <w:rPr>
          <w:rFonts w:ascii="Arial" w:hAnsi="Arial" w:cs="Arial"/>
          <w:color w:val="000000"/>
          <w:lang w:val="en-GB"/>
        </w:rPr>
        <w:tab/>
        <w:t>Signature of the editor-in-chief: 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  <w:r w:rsidR="00FB580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.</w:t>
      </w:r>
    </w:p>
    <w:p w:rsidR="003D2E3A" w:rsidRPr="00A839C4" w:rsidRDefault="003D2E3A" w:rsidP="003D2E3A">
      <w:pPr>
        <w:shd w:val="clear" w:color="auto" w:fill="FFFFFF"/>
        <w:ind w:left="2268"/>
        <w:jc w:val="center"/>
        <w:rPr>
          <w:b/>
          <w:bCs/>
          <w:color w:val="000000"/>
          <w:spacing w:val="-16"/>
          <w:sz w:val="28"/>
          <w:szCs w:val="28"/>
        </w:rPr>
      </w:pPr>
      <w:r>
        <w:rPr>
          <w:lang w:val="en-GB"/>
        </w:rPr>
        <w:br w:type="column"/>
      </w:r>
      <w:r w:rsidR="0030030B">
        <w:rPr>
          <w:noProof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 wp14:anchorId="0EA6FC91" wp14:editId="373403F8">
            <wp:simplePos x="0" y="0"/>
            <wp:positionH relativeFrom="column">
              <wp:posOffset>5827395</wp:posOffset>
            </wp:positionH>
            <wp:positionV relativeFrom="paragraph">
              <wp:posOffset>0</wp:posOffset>
            </wp:positionV>
            <wp:extent cx="766445" cy="9017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 wp14:anchorId="6566F762" wp14:editId="3A2D5A05">
            <wp:simplePos x="0" y="0"/>
            <wp:positionH relativeFrom="column">
              <wp:posOffset>12700</wp:posOffset>
            </wp:positionH>
            <wp:positionV relativeFrom="paragraph">
              <wp:posOffset>-93345</wp:posOffset>
            </wp:positionV>
            <wp:extent cx="1154430" cy="1092200"/>
            <wp:effectExtent l="0" t="0" r="762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ps"/>
          <w:rFonts w:ascii="Arial" w:hAnsi="Arial" w:cs="Arial"/>
          <w:b/>
          <w:bCs/>
          <w:color w:val="333333"/>
          <w:sz w:val="28"/>
          <w:szCs w:val="28"/>
          <w:lang w:val="en-GB"/>
        </w:rPr>
        <w:t>STATEMENT</w:t>
      </w:r>
      <w:r>
        <w:rPr>
          <w:color w:val="333333"/>
          <w:sz w:val="28"/>
          <w:szCs w:val="28"/>
          <w:lang w:val="en-GB"/>
        </w:rPr>
        <w:br/>
      </w:r>
      <w:r>
        <w:rPr>
          <w:rStyle w:val="hps"/>
          <w:rFonts w:ascii="Arial" w:hAnsi="Arial" w:cs="Arial"/>
          <w:b/>
          <w:bCs/>
          <w:color w:val="333333"/>
          <w:sz w:val="28"/>
          <w:szCs w:val="28"/>
          <w:lang w:val="en-GB"/>
        </w:rPr>
        <w:t>of compliance</w:t>
      </w:r>
      <w:r>
        <w:rPr>
          <w:rFonts w:ascii="Arial" w:hAnsi="Arial"/>
          <w:b/>
          <w:bCs/>
          <w:color w:val="333333"/>
          <w:sz w:val="28"/>
          <w:szCs w:val="28"/>
          <w:lang w:val="en-GB"/>
        </w:rPr>
        <w:t xml:space="preserve"> </w:t>
      </w:r>
      <w:r>
        <w:rPr>
          <w:rStyle w:val="hps"/>
          <w:rFonts w:ascii="Arial" w:hAnsi="Arial" w:cs="Arial"/>
          <w:b/>
          <w:bCs/>
          <w:color w:val="333333"/>
          <w:sz w:val="28"/>
          <w:szCs w:val="28"/>
          <w:lang w:val="en-GB"/>
        </w:rPr>
        <w:t>with the ethical principles*</w:t>
      </w:r>
      <w:r>
        <w:rPr>
          <w:rFonts w:ascii="Arial" w:hAnsi="Arial"/>
          <w:b/>
          <w:bCs/>
          <w:color w:val="333333"/>
          <w:sz w:val="28"/>
          <w:szCs w:val="28"/>
          <w:lang w:val="en-GB"/>
        </w:rPr>
        <w:t xml:space="preserve"> </w:t>
      </w:r>
      <w:r>
        <w:rPr>
          <w:color w:val="333333"/>
          <w:sz w:val="28"/>
          <w:szCs w:val="28"/>
          <w:lang w:val="en-GB"/>
        </w:rPr>
        <w:br/>
      </w:r>
      <w:r>
        <w:rPr>
          <w:rStyle w:val="hps"/>
          <w:rFonts w:ascii="Arial" w:hAnsi="Arial" w:cs="Arial"/>
          <w:b/>
          <w:bCs/>
          <w:color w:val="333333"/>
          <w:sz w:val="28"/>
          <w:szCs w:val="28"/>
          <w:lang w:val="en-GB"/>
        </w:rPr>
        <w:t>for articles published in</w:t>
      </w:r>
      <w:r>
        <w:rPr>
          <w:color w:val="333333"/>
          <w:sz w:val="28"/>
          <w:szCs w:val="28"/>
          <w:lang w:val="en-GB"/>
        </w:rPr>
        <w:br/>
      </w:r>
      <w:r>
        <w:rPr>
          <w:rStyle w:val="hps"/>
          <w:rFonts w:ascii="Arial" w:hAnsi="Arial" w:cs="Arial"/>
          <w:b/>
          <w:bCs/>
          <w:color w:val="333333"/>
          <w:sz w:val="28"/>
          <w:szCs w:val="28"/>
          <w:lang w:val="en-GB"/>
        </w:rPr>
        <w:t>TECHNIKA A VZDELÁVANIE journal</w:t>
      </w:r>
    </w:p>
    <w:p w:rsidR="003D2E3A" w:rsidRDefault="003D2E3A" w:rsidP="003D2E3A">
      <w:pPr>
        <w:shd w:val="clear" w:color="auto" w:fill="FFFFFF"/>
        <w:ind w:left="2268"/>
        <w:jc w:val="center"/>
        <w:rPr>
          <w:color w:val="000000"/>
          <w:spacing w:val="9"/>
          <w:sz w:val="22"/>
          <w:szCs w:val="22"/>
        </w:rPr>
      </w:pPr>
    </w:p>
    <w:p w:rsidR="003D2E3A" w:rsidRPr="00E902B7" w:rsidRDefault="00E902B7" w:rsidP="00E902B7">
      <w:pPr>
        <w:shd w:val="clear" w:color="auto" w:fill="FFFFFF"/>
        <w:tabs>
          <w:tab w:val="left" w:pos="2552"/>
        </w:tabs>
        <w:rPr>
          <w:rFonts w:ascii="Arial" w:hAnsi="Arial" w:cs="Arial"/>
          <w:spacing w:val="9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ab/>
        <w:t>http://ktt.fpv.umb.sk</w:t>
      </w:r>
    </w:p>
    <w:p w:rsidR="003D2E3A" w:rsidRDefault="003D2E3A" w:rsidP="003D2E3A">
      <w:pPr>
        <w:rPr>
          <w:rFonts w:ascii="Arial" w:hAnsi="Arial" w:cs="Arial"/>
          <w:sz w:val="22"/>
          <w:szCs w:val="22"/>
        </w:rPr>
      </w:pPr>
    </w:p>
    <w:p w:rsidR="003D2E3A" w:rsidRPr="00D7765E" w:rsidRDefault="003D2E3A" w:rsidP="003D2E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7"/>
      </w:tblGrid>
      <w:tr w:rsidR="003D2E3A" w:rsidRPr="002F7190" w:rsidTr="004A4202">
        <w:tc>
          <w:tcPr>
            <w:tcW w:w="10347" w:type="dxa"/>
          </w:tcPr>
          <w:p w:rsidR="003D2E3A" w:rsidRPr="002F7190" w:rsidRDefault="003D2E3A" w:rsidP="004A4202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Academic title, name and surname of the author(s)</w:t>
            </w:r>
          </w:p>
          <w:p w:rsidR="003D2E3A" w:rsidRPr="002F7190" w:rsidRDefault="003D2E3A" w:rsidP="004A42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</w:p>
          <w:p w:rsidR="003D2E3A" w:rsidRPr="002F7190" w:rsidRDefault="003D2E3A" w:rsidP="004A42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</w:p>
          <w:p w:rsidR="003D2E3A" w:rsidRPr="002F7190" w:rsidRDefault="003D2E3A" w:rsidP="004A42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3D2E3A" w:rsidRPr="002F7190" w:rsidTr="004A4202">
        <w:tc>
          <w:tcPr>
            <w:tcW w:w="10347" w:type="dxa"/>
          </w:tcPr>
          <w:p w:rsidR="003D2E3A" w:rsidRPr="002F7190" w:rsidRDefault="003D2E3A" w:rsidP="004A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Workplace address:</w:t>
            </w:r>
          </w:p>
          <w:p w:rsidR="003D2E3A" w:rsidRPr="002F7190" w:rsidRDefault="003D2E3A" w:rsidP="004A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D2E3A" w:rsidRPr="002F7190" w:rsidRDefault="003D2E3A" w:rsidP="004A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Tel.:</w:t>
            </w:r>
          </w:p>
          <w:p w:rsidR="003D2E3A" w:rsidRPr="002F7190" w:rsidRDefault="003D2E3A" w:rsidP="004A4202">
            <w:pPr>
              <w:widowControl w:val="0"/>
              <w:autoSpaceDE w:val="0"/>
              <w:autoSpaceDN w:val="0"/>
              <w:adjustRightInd w:val="0"/>
              <w:spacing w:after="40" w:line="360" w:lineRule="auto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 mail:</w:t>
            </w:r>
          </w:p>
        </w:tc>
      </w:tr>
      <w:tr w:rsidR="003D2E3A" w:rsidRPr="002F7190" w:rsidTr="004A4202">
        <w:tc>
          <w:tcPr>
            <w:tcW w:w="10347" w:type="dxa"/>
          </w:tcPr>
          <w:p w:rsidR="003D2E3A" w:rsidRPr="002F7190" w:rsidRDefault="003D2E3A" w:rsidP="004A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Article title:</w:t>
            </w:r>
          </w:p>
          <w:p w:rsidR="003D2E3A" w:rsidRPr="002F7190" w:rsidRDefault="003D2E3A" w:rsidP="004A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3D2E3A" w:rsidRPr="002F7190" w:rsidRDefault="003D2E3A" w:rsidP="004A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3D2E3A" w:rsidRPr="002F7190" w:rsidRDefault="003D2E3A" w:rsidP="004A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3D2E3A" w:rsidRPr="002F7190" w:rsidRDefault="003D2E3A" w:rsidP="004A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3D2E3A" w:rsidRPr="00800CEC" w:rsidRDefault="003D2E3A" w:rsidP="003D2E3A">
      <w:pPr>
        <w:rPr>
          <w:rFonts w:ascii="Arial" w:hAnsi="Arial" w:cs="Arial"/>
        </w:rPr>
      </w:pPr>
    </w:p>
    <w:p w:rsidR="003D2E3A" w:rsidRPr="00800CEC" w:rsidRDefault="003D2E3A" w:rsidP="003D2E3A">
      <w:pPr>
        <w:jc w:val="both"/>
        <w:rPr>
          <w:rFonts w:ascii="Arial" w:hAnsi="Arial" w:cs="Arial"/>
          <w:sz w:val="24"/>
          <w:szCs w:val="24"/>
        </w:rPr>
      </w:pPr>
      <w:r w:rsidRPr="00800CEC">
        <w:rPr>
          <w:rFonts w:ascii="Arial" w:hAnsi="Arial" w:cs="Arial"/>
          <w:lang w:val="en-GB"/>
        </w:rPr>
        <w:t>By signing the statement we hereby confirm that the submitted article has been created in compliance with the ethical principles of the scientific and professional publications.</w:t>
      </w:r>
    </w:p>
    <w:p w:rsidR="003D2E3A" w:rsidRDefault="003D2E3A" w:rsidP="003D2E3A">
      <w:pPr>
        <w:pBdr>
          <w:bottom w:val="single" w:sz="4" w:space="1" w:color="auto"/>
        </w:pBdr>
      </w:pPr>
    </w:p>
    <w:p w:rsidR="003D2E3A" w:rsidRDefault="003D2E3A" w:rsidP="003D2E3A"/>
    <w:p w:rsidR="003D2E3A" w:rsidRDefault="003D2E3A" w:rsidP="003D2E3A"/>
    <w:p w:rsidR="003D2E3A" w:rsidRDefault="003D2E3A" w:rsidP="003D2E3A"/>
    <w:p w:rsidR="003D2E3A" w:rsidRPr="00C432DB" w:rsidRDefault="003D2E3A" w:rsidP="003D2E3A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*UMB Employee Code of Ethic, www.umb.sk </w:t>
      </w:r>
    </w:p>
    <w:p w:rsidR="003D2E3A" w:rsidRDefault="003D2E3A" w:rsidP="003D2E3A"/>
    <w:p w:rsidR="003D2E3A" w:rsidRDefault="003D2E3A" w:rsidP="003D2E3A"/>
    <w:p w:rsidR="003D2E3A" w:rsidRDefault="003D2E3A" w:rsidP="003D2E3A"/>
    <w:p w:rsidR="003D2E3A" w:rsidRDefault="003D2E3A" w:rsidP="003D2E3A"/>
    <w:p w:rsidR="007A0FB3" w:rsidRDefault="007A0FB3" w:rsidP="003D2E3A"/>
    <w:p w:rsidR="003D2E3A" w:rsidRDefault="003D2E3A" w:rsidP="00443DE4">
      <w:pPr>
        <w:tabs>
          <w:tab w:val="left" w:pos="6946"/>
        </w:tabs>
      </w:pPr>
      <w:r>
        <w:rPr>
          <w:lang w:val="en-GB"/>
        </w:rPr>
        <w:t>...................................................</w:t>
      </w:r>
      <w:r>
        <w:rPr>
          <w:lang w:val="en-GB"/>
        </w:rPr>
        <w:tab/>
        <w:t>........................................................</w:t>
      </w:r>
    </w:p>
    <w:p w:rsidR="003D2E3A" w:rsidRPr="002F7190" w:rsidRDefault="00443DE4" w:rsidP="00443DE4">
      <w:pPr>
        <w:tabs>
          <w:tab w:val="left" w:pos="426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ab/>
        <w:t>(Place, date)</w:t>
      </w:r>
      <w:r>
        <w:rPr>
          <w:rFonts w:ascii="Arial" w:hAnsi="Arial" w:cs="Arial"/>
          <w:sz w:val="24"/>
          <w:szCs w:val="24"/>
          <w:lang w:val="en-GB"/>
        </w:rPr>
        <w:tab/>
        <w:t>(Signature(s))</w:t>
      </w:r>
    </w:p>
    <w:p w:rsidR="00A22EA2" w:rsidRPr="001A0E26" w:rsidRDefault="00A22EA2" w:rsidP="00FD01F1">
      <w:pPr>
        <w:pStyle w:val="Zkladntext"/>
        <w:spacing w:line="240" w:lineRule="atLeast"/>
        <w:ind w:left="567" w:right="566"/>
        <w:rPr>
          <w:rFonts w:ascii="Arial" w:hAnsi="Arial" w:cs="Arial"/>
          <w:szCs w:val="24"/>
        </w:rPr>
      </w:pPr>
    </w:p>
    <w:sectPr w:rsidR="00A22EA2" w:rsidRPr="001A0E26" w:rsidSect="00F34DE2">
      <w:pgSz w:w="11907" w:h="16839" w:code="9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 T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3142"/>
    <w:multiLevelType w:val="hybridMultilevel"/>
    <w:tmpl w:val="D88630F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E3C78"/>
    <w:multiLevelType w:val="hybridMultilevel"/>
    <w:tmpl w:val="32EE35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E5FA5"/>
    <w:multiLevelType w:val="hybridMultilevel"/>
    <w:tmpl w:val="2CF41B6E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364688"/>
    <w:multiLevelType w:val="hybridMultilevel"/>
    <w:tmpl w:val="2BB63D2A"/>
    <w:lvl w:ilvl="0" w:tplc="DEDC61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210D8"/>
    <w:multiLevelType w:val="hybridMultilevel"/>
    <w:tmpl w:val="1DF813B8"/>
    <w:lvl w:ilvl="0" w:tplc="65F0424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7974F1E"/>
    <w:multiLevelType w:val="hybridMultilevel"/>
    <w:tmpl w:val="B9CA32CA"/>
    <w:lvl w:ilvl="0" w:tplc="E9CCE60C">
      <w:start w:val="1"/>
      <w:numFmt w:val="decimal"/>
      <w:pStyle w:val="scitace"/>
      <w:lvlText w:val="[%1]"/>
      <w:lvlJc w:val="righ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3A"/>
    <w:rsid w:val="0000598B"/>
    <w:rsid w:val="000245E5"/>
    <w:rsid w:val="00034C89"/>
    <w:rsid w:val="000518B5"/>
    <w:rsid w:val="0005491E"/>
    <w:rsid w:val="000626EA"/>
    <w:rsid w:val="000975D3"/>
    <w:rsid w:val="000B7822"/>
    <w:rsid w:val="000C6E73"/>
    <w:rsid w:val="000D70D6"/>
    <w:rsid w:val="00110EC9"/>
    <w:rsid w:val="0012038E"/>
    <w:rsid w:val="0012310C"/>
    <w:rsid w:val="00133FD5"/>
    <w:rsid w:val="0014330D"/>
    <w:rsid w:val="00154839"/>
    <w:rsid w:val="0015577A"/>
    <w:rsid w:val="001A0E26"/>
    <w:rsid w:val="001B2F35"/>
    <w:rsid w:val="001C4F0D"/>
    <w:rsid w:val="001E0C4C"/>
    <w:rsid w:val="001E4217"/>
    <w:rsid w:val="001F511E"/>
    <w:rsid w:val="00213B89"/>
    <w:rsid w:val="00231357"/>
    <w:rsid w:val="002414D0"/>
    <w:rsid w:val="0025740F"/>
    <w:rsid w:val="002716E2"/>
    <w:rsid w:val="002A08D0"/>
    <w:rsid w:val="002A2912"/>
    <w:rsid w:val="002A3DD2"/>
    <w:rsid w:val="002D5828"/>
    <w:rsid w:val="002E3D80"/>
    <w:rsid w:val="0030030B"/>
    <w:rsid w:val="003452A9"/>
    <w:rsid w:val="00346025"/>
    <w:rsid w:val="00357C94"/>
    <w:rsid w:val="00373A36"/>
    <w:rsid w:val="00391989"/>
    <w:rsid w:val="00394FD6"/>
    <w:rsid w:val="003A49D7"/>
    <w:rsid w:val="003D2E3A"/>
    <w:rsid w:val="003D4D8A"/>
    <w:rsid w:val="003E6520"/>
    <w:rsid w:val="003F17D0"/>
    <w:rsid w:val="004031BB"/>
    <w:rsid w:val="00404E54"/>
    <w:rsid w:val="00443DE4"/>
    <w:rsid w:val="00464BA4"/>
    <w:rsid w:val="004A4202"/>
    <w:rsid w:val="004B027E"/>
    <w:rsid w:val="004C3F2B"/>
    <w:rsid w:val="004C4B96"/>
    <w:rsid w:val="004E54B5"/>
    <w:rsid w:val="004F41D3"/>
    <w:rsid w:val="0050435E"/>
    <w:rsid w:val="005155F7"/>
    <w:rsid w:val="00531F25"/>
    <w:rsid w:val="0056665C"/>
    <w:rsid w:val="00594A0C"/>
    <w:rsid w:val="005B2932"/>
    <w:rsid w:val="005B2FD9"/>
    <w:rsid w:val="005F5B69"/>
    <w:rsid w:val="005F7308"/>
    <w:rsid w:val="00632662"/>
    <w:rsid w:val="006B464E"/>
    <w:rsid w:val="006B5DA0"/>
    <w:rsid w:val="006E2268"/>
    <w:rsid w:val="006E4400"/>
    <w:rsid w:val="006F27CD"/>
    <w:rsid w:val="00720662"/>
    <w:rsid w:val="007268D4"/>
    <w:rsid w:val="00737322"/>
    <w:rsid w:val="007815FC"/>
    <w:rsid w:val="00783454"/>
    <w:rsid w:val="007879ED"/>
    <w:rsid w:val="007A0FB3"/>
    <w:rsid w:val="007A2BAB"/>
    <w:rsid w:val="007C3A5E"/>
    <w:rsid w:val="007C6108"/>
    <w:rsid w:val="007D2F33"/>
    <w:rsid w:val="007E4B0D"/>
    <w:rsid w:val="00800CEC"/>
    <w:rsid w:val="008011D2"/>
    <w:rsid w:val="00831A4E"/>
    <w:rsid w:val="00861E66"/>
    <w:rsid w:val="0088586B"/>
    <w:rsid w:val="008D580D"/>
    <w:rsid w:val="009605CE"/>
    <w:rsid w:val="00971864"/>
    <w:rsid w:val="00990556"/>
    <w:rsid w:val="009C2788"/>
    <w:rsid w:val="009D5CD4"/>
    <w:rsid w:val="009E17D1"/>
    <w:rsid w:val="009F45FC"/>
    <w:rsid w:val="009F4DA0"/>
    <w:rsid w:val="00A036C5"/>
    <w:rsid w:val="00A22EA2"/>
    <w:rsid w:val="00A71F0B"/>
    <w:rsid w:val="00A83257"/>
    <w:rsid w:val="00A839C4"/>
    <w:rsid w:val="00A94DFB"/>
    <w:rsid w:val="00AA02D0"/>
    <w:rsid w:val="00AB2CC9"/>
    <w:rsid w:val="00AB6524"/>
    <w:rsid w:val="00AD5D69"/>
    <w:rsid w:val="00AF6EF2"/>
    <w:rsid w:val="00B01ECF"/>
    <w:rsid w:val="00B07C6E"/>
    <w:rsid w:val="00B1218A"/>
    <w:rsid w:val="00B53E4D"/>
    <w:rsid w:val="00B57E0D"/>
    <w:rsid w:val="00B63937"/>
    <w:rsid w:val="00B87AC3"/>
    <w:rsid w:val="00B963C7"/>
    <w:rsid w:val="00BA0E73"/>
    <w:rsid w:val="00BA3A1E"/>
    <w:rsid w:val="00BA6F1B"/>
    <w:rsid w:val="00BC01E4"/>
    <w:rsid w:val="00C06227"/>
    <w:rsid w:val="00C35CE9"/>
    <w:rsid w:val="00C6789A"/>
    <w:rsid w:val="00CA0E1C"/>
    <w:rsid w:val="00CC57B6"/>
    <w:rsid w:val="00D11ED9"/>
    <w:rsid w:val="00D32652"/>
    <w:rsid w:val="00D410D8"/>
    <w:rsid w:val="00D55E86"/>
    <w:rsid w:val="00D66D81"/>
    <w:rsid w:val="00D85221"/>
    <w:rsid w:val="00D954A7"/>
    <w:rsid w:val="00DB0246"/>
    <w:rsid w:val="00DD047E"/>
    <w:rsid w:val="00DE79FD"/>
    <w:rsid w:val="00DF3163"/>
    <w:rsid w:val="00E156C9"/>
    <w:rsid w:val="00E2621B"/>
    <w:rsid w:val="00E45BB3"/>
    <w:rsid w:val="00E902B7"/>
    <w:rsid w:val="00EA0B6A"/>
    <w:rsid w:val="00EA6995"/>
    <w:rsid w:val="00EB4177"/>
    <w:rsid w:val="00ED7483"/>
    <w:rsid w:val="00EE1957"/>
    <w:rsid w:val="00F22D1B"/>
    <w:rsid w:val="00F34DE2"/>
    <w:rsid w:val="00F73A19"/>
    <w:rsid w:val="00FA4C8D"/>
    <w:rsid w:val="00FA4E85"/>
    <w:rsid w:val="00FB3591"/>
    <w:rsid w:val="00FB580F"/>
    <w:rsid w:val="00FC4BE9"/>
    <w:rsid w:val="00FD01F1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1188"/>
  <w15:docId w15:val="{565EAE35-163D-408B-B08B-4ED97348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2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D2E3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A4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D2E3A"/>
    <w:rPr>
      <w:snapToGrid w:val="0"/>
      <w:color w:val="000000"/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rsid w:val="003D2E3A"/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2E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2E3A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qFormat/>
    <w:rsid w:val="003D2E3A"/>
    <w:rPr>
      <w:b/>
      <w:bCs/>
    </w:rPr>
  </w:style>
  <w:style w:type="character" w:customStyle="1" w:styleId="Nadpis2Char">
    <w:name w:val="Nadpis 2 Char"/>
    <w:basedOn w:val="Predvolenpsmoodseku"/>
    <w:link w:val="Nadpis2"/>
    <w:rsid w:val="003D2E3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3D2E3A"/>
    <w:rPr>
      <w:color w:val="0000FF"/>
      <w:u w:val="single"/>
    </w:rPr>
  </w:style>
  <w:style w:type="paragraph" w:styleId="Normlnywebov">
    <w:name w:val="Normal (Web)"/>
    <w:basedOn w:val="Normlny"/>
    <w:rsid w:val="003D2E3A"/>
    <w:pPr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scitace">
    <w:name w:val="s_citace"/>
    <w:uiPriority w:val="99"/>
    <w:rsid w:val="003D2E3A"/>
    <w:pPr>
      <w:numPr>
        <w:numId w:val="3"/>
      </w:numPr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imes New Roman" w:eastAsia="Times New Roman" w:hAnsi="Times New Roman" w:cs="Times New Roman"/>
      <w:kern w:val="36"/>
      <w:sz w:val="18"/>
      <w:szCs w:val="18"/>
      <w:lang w:val="cs-CZ"/>
    </w:rPr>
  </w:style>
  <w:style w:type="paragraph" w:customStyle="1" w:styleId="Normlny1">
    <w:name w:val="Normálny1"/>
    <w:uiPriority w:val="99"/>
    <w:rsid w:val="003D2E3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lang w:val="cs-CZ" w:eastAsia="cs-CZ"/>
    </w:rPr>
  </w:style>
  <w:style w:type="character" w:customStyle="1" w:styleId="shorttext">
    <w:name w:val="short_text"/>
    <w:basedOn w:val="Predvolenpsmoodseku"/>
    <w:rsid w:val="003D2E3A"/>
  </w:style>
  <w:style w:type="character" w:customStyle="1" w:styleId="hps">
    <w:name w:val="hps"/>
    <w:basedOn w:val="Predvolenpsmoodseku"/>
    <w:rsid w:val="003D2E3A"/>
  </w:style>
  <w:style w:type="paragraph" w:styleId="Zkladntext3">
    <w:name w:val="Body Text 3"/>
    <w:basedOn w:val="Normlny"/>
    <w:link w:val="Zkladntext3Char"/>
    <w:uiPriority w:val="99"/>
    <w:unhideWhenUsed/>
    <w:rsid w:val="003D2E3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D2E3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1B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A49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E1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E85"/>
    <w:pPr>
      <w:autoSpaceDE w:val="0"/>
      <w:autoSpaceDN w:val="0"/>
      <w:adjustRightInd w:val="0"/>
      <w:spacing w:after="0" w:line="240" w:lineRule="auto"/>
    </w:pPr>
    <w:rPr>
      <w:rFonts w:ascii="Apolonia TT" w:hAnsi="Apolonia TT" w:cs="Apolonia T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honziko@kmt.zcu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D875-3689-4283-9D6A-02F61B88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Pavlovkin Jan</dc:creator>
  <cp:lastModifiedBy>Kucerka Martin, Ing., PhD.</cp:lastModifiedBy>
  <cp:revision>2</cp:revision>
  <cp:lastPrinted>2018-04-12T09:13:00Z</cp:lastPrinted>
  <dcterms:created xsi:type="dcterms:W3CDTF">2018-04-16T12:13:00Z</dcterms:created>
  <dcterms:modified xsi:type="dcterms:W3CDTF">2018-04-16T12:13:00Z</dcterms:modified>
</cp:coreProperties>
</file>