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0"/>
        <w:gridCol w:w="3221"/>
        <w:gridCol w:w="3194"/>
      </w:tblGrid>
      <w:tr w:rsidR="009977F0" w:rsidRPr="00EE7F86" w14:paraId="22970F11" w14:textId="77777777" w:rsidTr="004E523D">
        <w:trPr>
          <w:trHeight w:val="567"/>
        </w:trPr>
        <w:tc>
          <w:tcPr>
            <w:tcW w:w="9624" w:type="dxa"/>
            <w:gridSpan w:val="3"/>
            <w:tcBorders>
              <w:bottom w:val="single" w:sz="4" w:space="0" w:color="auto"/>
            </w:tcBorders>
            <w:shd w:val="clear" w:color="auto" w:fill="D9D9D9" w:themeFill="background1" w:themeFillShade="D9"/>
            <w:vAlign w:val="center"/>
          </w:tcPr>
          <w:p w14:paraId="47AF13CA" w14:textId="77777777" w:rsidR="009977F0" w:rsidRPr="00EE7F86" w:rsidRDefault="009977F0" w:rsidP="004E523D">
            <w:pPr>
              <w:spacing w:line="276" w:lineRule="auto"/>
              <w:rPr>
                <w:b/>
                <w:bCs/>
                <w:sz w:val="24"/>
                <w:szCs w:val="24"/>
              </w:rPr>
            </w:pPr>
            <w:r>
              <w:rPr>
                <w:b/>
                <w:bCs/>
                <w:sz w:val="24"/>
                <w:szCs w:val="24"/>
              </w:rPr>
              <w:t>AKTIVITA: Učebná pomôcka</w:t>
            </w:r>
          </w:p>
        </w:tc>
      </w:tr>
      <w:tr w:rsidR="009977F0" w:rsidRPr="00EE7F86" w14:paraId="13FC53BB" w14:textId="77777777"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14:paraId="1829BB1F" w14:textId="63317E97" w:rsidR="009977F0" w:rsidRPr="0063454A" w:rsidRDefault="009977F0" w:rsidP="004E523D">
            <w:pPr>
              <w:spacing w:line="276" w:lineRule="auto"/>
              <w:rPr>
                <w:bCs/>
                <w:sz w:val="24"/>
                <w:szCs w:val="24"/>
              </w:rPr>
            </w:pPr>
            <w:r>
              <w:rPr>
                <w:b/>
                <w:bCs/>
                <w:sz w:val="24"/>
                <w:szCs w:val="24"/>
              </w:rPr>
              <w:t xml:space="preserve">Názov: </w:t>
            </w:r>
            <w:r w:rsidR="00860202">
              <w:rPr>
                <w:rFonts w:ascii="Calibri" w:eastAsia="Calibri" w:hAnsi="Calibri" w:cs="Times New Roman"/>
                <w:b/>
                <w:bCs/>
                <w:sz w:val="24"/>
                <w:szCs w:val="24"/>
              </w:rPr>
              <w:t>Vrstevnicový model pohoria</w:t>
            </w:r>
          </w:p>
        </w:tc>
      </w:tr>
      <w:tr w:rsidR="009977F0" w:rsidRPr="00EE7F86" w14:paraId="24CE860A" w14:textId="77777777" w:rsidTr="004E523D">
        <w:trPr>
          <w:trHeight w:val="567"/>
        </w:trPr>
        <w:tc>
          <w:tcPr>
            <w:tcW w:w="3164" w:type="dxa"/>
            <w:tcBorders>
              <w:top w:val="single" w:sz="12" w:space="0" w:color="auto"/>
            </w:tcBorders>
            <w:vAlign w:val="center"/>
          </w:tcPr>
          <w:p w14:paraId="5224DAA4" w14:textId="343CE16F" w:rsidR="009977F0" w:rsidRPr="0063454A" w:rsidRDefault="009977F0" w:rsidP="004E523D">
            <w:pPr>
              <w:spacing w:line="276" w:lineRule="auto"/>
              <w:rPr>
                <w:bCs/>
                <w:sz w:val="24"/>
                <w:szCs w:val="24"/>
              </w:rPr>
            </w:pPr>
            <w:r>
              <w:rPr>
                <w:b/>
                <w:bCs/>
                <w:sz w:val="24"/>
                <w:szCs w:val="24"/>
              </w:rPr>
              <w:t>Predmet:</w:t>
            </w:r>
            <w:r>
              <w:rPr>
                <w:bCs/>
                <w:sz w:val="24"/>
                <w:szCs w:val="24"/>
              </w:rPr>
              <w:t xml:space="preserve"> </w:t>
            </w:r>
            <w:r w:rsidR="00266170">
              <w:rPr>
                <w:bCs/>
                <w:sz w:val="24"/>
                <w:szCs w:val="24"/>
              </w:rPr>
              <w:t>Geografia</w:t>
            </w:r>
          </w:p>
        </w:tc>
        <w:tc>
          <w:tcPr>
            <w:tcW w:w="3164" w:type="dxa"/>
            <w:tcBorders>
              <w:top w:val="single" w:sz="12" w:space="0" w:color="auto"/>
            </w:tcBorders>
            <w:vAlign w:val="center"/>
          </w:tcPr>
          <w:p w14:paraId="6AE497C6" w14:textId="1EA11E1E" w:rsidR="009977F0" w:rsidRPr="00EE7F86" w:rsidRDefault="009977F0" w:rsidP="003478A5">
            <w:pPr>
              <w:spacing w:line="276" w:lineRule="auto"/>
              <w:rPr>
                <w:b/>
                <w:bCs/>
                <w:sz w:val="24"/>
                <w:szCs w:val="24"/>
              </w:rPr>
            </w:pPr>
            <w:r>
              <w:rPr>
                <w:b/>
                <w:bCs/>
                <w:sz w:val="24"/>
                <w:szCs w:val="24"/>
              </w:rPr>
              <w:t>Základná škola</w:t>
            </w:r>
          </w:p>
        </w:tc>
        <w:tc>
          <w:tcPr>
            <w:tcW w:w="3296" w:type="dxa"/>
            <w:tcBorders>
              <w:top w:val="single" w:sz="12" w:space="0" w:color="auto"/>
            </w:tcBorders>
            <w:vAlign w:val="center"/>
          </w:tcPr>
          <w:p w14:paraId="5E9F6ABC" w14:textId="60A91E52" w:rsidR="009977F0" w:rsidRPr="0063454A" w:rsidRDefault="009977F0" w:rsidP="004E523D">
            <w:pPr>
              <w:spacing w:line="276" w:lineRule="auto"/>
              <w:rPr>
                <w:bCs/>
                <w:sz w:val="24"/>
                <w:szCs w:val="24"/>
              </w:rPr>
            </w:pPr>
            <w:r>
              <w:rPr>
                <w:b/>
                <w:bCs/>
                <w:sz w:val="24"/>
                <w:szCs w:val="24"/>
              </w:rPr>
              <w:t>Ročník:</w:t>
            </w:r>
            <w:r>
              <w:rPr>
                <w:bCs/>
                <w:sz w:val="24"/>
                <w:szCs w:val="24"/>
              </w:rPr>
              <w:t xml:space="preserve"> </w:t>
            </w:r>
            <w:r w:rsidR="00266170">
              <w:rPr>
                <w:bCs/>
                <w:sz w:val="24"/>
                <w:szCs w:val="24"/>
              </w:rPr>
              <w:t>5.</w:t>
            </w:r>
          </w:p>
        </w:tc>
      </w:tr>
      <w:tr w:rsidR="009977F0" w:rsidRPr="00EE7F86" w14:paraId="67E8B26A" w14:textId="77777777" w:rsidTr="004E523D">
        <w:trPr>
          <w:trHeight w:val="567"/>
        </w:trPr>
        <w:tc>
          <w:tcPr>
            <w:tcW w:w="9624" w:type="dxa"/>
            <w:gridSpan w:val="3"/>
            <w:vAlign w:val="center"/>
          </w:tcPr>
          <w:p w14:paraId="21F8FC03" w14:textId="73E60998" w:rsidR="009977F0" w:rsidRPr="0063454A" w:rsidRDefault="009977F0" w:rsidP="004E523D">
            <w:pPr>
              <w:spacing w:line="276" w:lineRule="auto"/>
              <w:rPr>
                <w:bCs/>
                <w:sz w:val="24"/>
                <w:szCs w:val="24"/>
              </w:rPr>
            </w:pPr>
            <w:r>
              <w:rPr>
                <w:b/>
                <w:bCs/>
                <w:sz w:val="24"/>
                <w:szCs w:val="24"/>
              </w:rPr>
              <w:t>Tematický celok:</w:t>
            </w:r>
            <w:r>
              <w:rPr>
                <w:bCs/>
                <w:sz w:val="24"/>
                <w:szCs w:val="24"/>
              </w:rPr>
              <w:t xml:space="preserve"> </w:t>
            </w:r>
            <w:r w:rsidR="00860202">
              <w:rPr>
                <w:rFonts w:ascii="Calibri" w:eastAsia="Calibri" w:hAnsi="Calibri" w:cs="Times New Roman"/>
                <w:bCs/>
                <w:sz w:val="24"/>
                <w:szCs w:val="24"/>
              </w:rPr>
              <w:t>Mapa a glóbus, Meranie na mapách</w:t>
            </w:r>
          </w:p>
        </w:tc>
      </w:tr>
      <w:tr w:rsidR="009977F0" w:rsidRPr="00EE7F86" w14:paraId="69FFF9F0" w14:textId="77777777" w:rsidTr="004E523D">
        <w:trPr>
          <w:trHeight w:val="567"/>
        </w:trPr>
        <w:tc>
          <w:tcPr>
            <w:tcW w:w="9624" w:type="dxa"/>
            <w:gridSpan w:val="3"/>
            <w:tcBorders>
              <w:bottom w:val="single" w:sz="4" w:space="0" w:color="auto"/>
            </w:tcBorders>
            <w:vAlign w:val="center"/>
          </w:tcPr>
          <w:p w14:paraId="6511769B" w14:textId="491B35C3" w:rsidR="009977F0" w:rsidRPr="0063454A" w:rsidRDefault="009977F0" w:rsidP="004E523D">
            <w:pPr>
              <w:spacing w:line="276" w:lineRule="auto"/>
              <w:rPr>
                <w:bCs/>
                <w:sz w:val="24"/>
                <w:szCs w:val="24"/>
              </w:rPr>
            </w:pPr>
            <w:r>
              <w:rPr>
                <w:b/>
                <w:bCs/>
                <w:sz w:val="24"/>
                <w:szCs w:val="24"/>
              </w:rPr>
              <w:t>Téma:</w:t>
            </w:r>
            <w:r>
              <w:rPr>
                <w:bCs/>
                <w:sz w:val="24"/>
                <w:szCs w:val="24"/>
              </w:rPr>
              <w:t xml:space="preserve"> </w:t>
            </w:r>
            <w:r w:rsidR="00266170">
              <w:rPr>
                <w:bCs/>
                <w:sz w:val="24"/>
                <w:szCs w:val="24"/>
              </w:rPr>
              <w:t>Vrstevnice</w:t>
            </w:r>
          </w:p>
        </w:tc>
      </w:tr>
      <w:tr w:rsidR="009977F0" w:rsidRPr="00EE7F86" w14:paraId="3A84BF57" w14:textId="77777777" w:rsidTr="004E523D">
        <w:trPr>
          <w:trHeight w:val="567"/>
        </w:trPr>
        <w:tc>
          <w:tcPr>
            <w:tcW w:w="9624" w:type="dxa"/>
            <w:gridSpan w:val="3"/>
            <w:tcBorders>
              <w:bottom w:val="single" w:sz="4" w:space="0" w:color="auto"/>
            </w:tcBorders>
            <w:vAlign w:val="center"/>
          </w:tcPr>
          <w:p w14:paraId="1C246007" w14:textId="5C8202B0" w:rsidR="009977F0" w:rsidRDefault="009977F0" w:rsidP="004E523D">
            <w:pPr>
              <w:spacing w:line="276" w:lineRule="auto"/>
              <w:rPr>
                <w:b/>
                <w:bCs/>
                <w:sz w:val="24"/>
                <w:szCs w:val="24"/>
              </w:rPr>
            </w:pPr>
            <w:r>
              <w:rPr>
                <w:b/>
                <w:bCs/>
                <w:sz w:val="24"/>
                <w:szCs w:val="24"/>
              </w:rPr>
              <w:t>Forma výučb</w:t>
            </w:r>
            <w:r w:rsidR="00266170">
              <w:rPr>
                <w:b/>
                <w:bCs/>
                <w:sz w:val="24"/>
                <w:szCs w:val="24"/>
              </w:rPr>
              <w:t>y</w:t>
            </w:r>
            <w:r>
              <w:rPr>
                <w:b/>
                <w:bCs/>
                <w:sz w:val="24"/>
                <w:szCs w:val="24"/>
              </w:rPr>
              <w:t>:</w:t>
            </w:r>
            <w:r w:rsidR="00266170">
              <w:rPr>
                <w:b/>
                <w:bCs/>
                <w:sz w:val="24"/>
                <w:szCs w:val="24"/>
              </w:rPr>
              <w:t xml:space="preserve"> </w:t>
            </w:r>
            <w:r w:rsidR="00266170" w:rsidRPr="00317448">
              <w:rPr>
                <w:sz w:val="24"/>
                <w:szCs w:val="24"/>
              </w:rPr>
              <w:t>prezenčné vyučovanie v školskej triede</w:t>
            </w:r>
            <w:r w:rsidR="00860202">
              <w:rPr>
                <w:sz w:val="24"/>
                <w:szCs w:val="24"/>
              </w:rPr>
              <w:t xml:space="preserve">, </w:t>
            </w:r>
            <w:r w:rsidR="00860202" w:rsidRPr="00860202">
              <w:rPr>
                <w:sz w:val="24"/>
                <w:szCs w:val="24"/>
              </w:rPr>
              <w:t>skupinová práca (4 členné skupiny)</w:t>
            </w:r>
          </w:p>
        </w:tc>
      </w:tr>
      <w:tr w:rsidR="009977F0" w:rsidRPr="00EE7F86" w14:paraId="3DCDC819" w14:textId="77777777" w:rsidTr="004E523D">
        <w:trPr>
          <w:trHeight w:val="567"/>
        </w:trPr>
        <w:tc>
          <w:tcPr>
            <w:tcW w:w="9624" w:type="dxa"/>
            <w:gridSpan w:val="3"/>
            <w:tcBorders>
              <w:top w:val="single" w:sz="4" w:space="0" w:color="auto"/>
              <w:bottom w:val="single" w:sz="12" w:space="0" w:color="auto"/>
            </w:tcBorders>
            <w:vAlign w:val="center"/>
          </w:tcPr>
          <w:p w14:paraId="478CFACA" w14:textId="77777777" w:rsidR="00266170" w:rsidRDefault="009977F0" w:rsidP="00266170">
            <w:pPr>
              <w:spacing w:line="276" w:lineRule="auto"/>
              <w:rPr>
                <w:bCs/>
                <w:sz w:val="24"/>
                <w:szCs w:val="24"/>
              </w:rPr>
            </w:pPr>
            <w:r>
              <w:rPr>
                <w:b/>
                <w:bCs/>
                <w:sz w:val="24"/>
                <w:szCs w:val="24"/>
              </w:rPr>
              <w:t>Cieľ:</w:t>
            </w:r>
            <w:r>
              <w:rPr>
                <w:bCs/>
                <w:sz w:val="24"/>
                <w:szCs w:val="24"/>
              </w:rPr>
              <w:t xml:space="preserve"> </w:t>
            </w:r>
          </w:p>
          <w:p w14:paraId="09B17C37" w14:textId="058CB2DA" w:rsidR="00266170" w:rsidRPr="00266170" w:rsidRDefault="00266170" w:rsidP="00266170">
            <w:pPr>
              <w:pStyle w:val="Odsekzoznamu"/>
              <w:numPr>
                <w:ilvl w:val="0"/>
                <w:numId w:val="3"/>
              </w:numPr>
              <w:spacing w:line="276" w:lineRule="auto"/>
              <w:ind w:left="731" w:hanging="371"/>
              <w:rPr>
                <w:bCs/>
                <w:sz w:val="24"/>
                <w:szCs w:val="24"/>
              </w:rPr>
            </w:pPr>
            <w:r w:rsidRPr="00266170">
              <w:rPr>
                <w:bCs/>
                <w:sz w:val="24"/>
                <w:szCs w:val="24"/>
              </w:rPr>
              <w:t>chápe súvislosť medzi reliéfom krajiny a vrstevnicami v mape;</w:t>
            </w:r>
          </w:p>
          <w:p w14:paraId="78F6FAC1" w14:textId="0C28F227" w:rsidR="00266170" w:rsidRPr="00266170" w:rsidRDefault="00266170" w:rsidP="00266170">
            <w:pPr>
              <w:pStyle w:val="Odsekzoznamu"/>
              <w:numPr>
                <w:ilvl w:val="0"/>
                <w:numId w:val="3"/>
              </w:numPr>
              <w:spacing w:line="276" w:lineRule="auto"/>
              <w:ind w:left="731" w:hanging="371"/>
              <w:rPr>
                <w:bCs/>
                <w:sz w:val="24"/>
                <w:szCs w:val="24"/>
              </w:rPr>
            </w:pPr>
            <w:r w:rsidRPr="00266170">
              <w:rPr>
                <w:bCs/>
                <w:sz w:val="24"/>
                <w:szCs w:val="24"/>
              </w:rPr>
              <w:t>vytvoriť vrstevnicovú mapu modelu hory;</w:t>
            </w:r>
          </w:p>
          <w:p w14:paraId="35FEC7D5" w14:textId="7FB975C5" w:rsidR="00266170" w:rsidRPr="00266170" w:rsidRDefault="00266170" w:rsidP="00266170">
            <w:pPr>
              <w:pStyle w:val="Odsekzoznamu"/>
              <w:numPr>
                <w:ilvl w:val="0"/>
                <w:numId w:val="3"/>
              </w:numPr>
              <w:spacing w:line="276" w:lineRule="auto"/>
              <w:ind w:left="731" w:hanging="371"/>
              <w:rPr>
                <w:bCs/>
                <w:sz w:val="24"/>
                <w:szCs w:val="24"/>
              </w:rPr>
            </w:pPr>
            <w:r w:rsidRPr="00266170">
              <w:rPr>
                <w:bCs/>
                <w:sz w:val="24"/>
                <w:szCs w:val="24"/>
              </w:rPr>
              <w:t>použiť vrstevnice pri určení nadmorskej výšky bodov v mape;</w:t>
            </w:r>
          </w:p>
          <w:p w14:paraId="0A450AD4" w14:textId="222128C2" w:rsidR="00266170" w:rsidRPr="00266170" w:rsidRDefault="00266170" w:rsidP="00266170">
            <w:pPr>
              <w:pStyle w:val="Odsekzoznamu"/>
              <w:numPr>
                <w:ilvl w:val="0"/>
                <w:numId w:val="3"/>
              </w:numPr>
              <w:spacing w:line="276" w:lineRule="auto"/>
              <w:ind w:left="731" w:hanging="371"/>
              <w:rPr>
                <w:bCs/>
                <w:sz w:val="24"/>
                <w:szCs w:val="24"/>
              </w:rPr>
            </w:pPr>
            <w:r w:rsidRPr="00266170">
              <w:rPr>
                <w:bCs/>
                <w:sz w:val="24"/>
                <w:szCs w:val="24"/>
              </w:rPr>
              <w:t>vypočítať výškový rozdiel dvoch bodov v mape;</w:t>
            </w:r>
          </w:p>
          <w:p w14:paraId="15BD0F54" w14:textId="079AA99E" w:rsidR="00266170" w:rsidRPr="00266170" w:rsidRDefault="00266170" w:rsidP="00266170">
            <w:pPr>
              <w:pStyle w:val="Odsekzoznamu"/>
              <w:numPr>
                <w:ilvl w:val="0"/>
                <w:numId w:val="3"/>
              </w:numPr>
              <w:spacing w:line="276" w:lineRule="auto"/>
              <w:ind w:left="731" w:hanging="371"/>
              <w:rPr>
                <w:bCs/>
                <w:sz w:val="24"/>
                <w:szCs w:val="24"/>
              </w:rPr>
            </w:pPr>
            <w:r w:rsidRPr="00266170">
              <w:rPr>
                <w:bCs/>
                <w:sz w:val="24"/>
                <w:szCs w:val="24"/>
              </w:rPr>
              <w:t>používať vhodné farby na vyjadrenie nadmorskej výšky v mape;</w:t>
            </w:r>
          </w:p>
          <w:p w14:paraId="11AD3B6F" w14:textId="2C356EB2" w:rsidR="009977F0" w:rsidRPr="00266170" w:rsidRDefault="00266170" w:rsidP="00266170">
            <w:pPr>
              <w:pStyle w:val="Odsekzoznamu"/>
              <w:numPr>
                <w:ilvl w:val="0"/>
                <w:numId w:val="2"/>
              </w:numPr>
              <w:spacing w:line="276" w:lineRule="auto"/>
              <w:ind w:left="731" w:hanging="371"/>
              <w:rPr>
                <w:bCs/>
                <w:sz w:val="24"/>
                <w:szCs w:val="24"/>
              </w:rPr>
            </w:pPr>
            <w:r w:rsidRPr="00266170">
              <w:rPr>
                <w:bCs/>
                <w:sz w:val="24"/>
                <w:szCs w:val="24"/>
              </w:rPr>
              <w:t>odhadnú náročnosť trasy s pomocou vrstevníc</w:t>
            </w:r>
            <w:r>
              <w:rPr>
                <w:bCs/>
                <w:sz w:val="24"/>
                <w:szCs w:val="24"/>
              </w:rPr>
              <w:t>.</w:t>
            </w:r>
          </w:p>
        </w:tc>
      </w:tr>
      <w:tr w:rsidR="009977F0" w:rsidRPr="00EE7F86" w14:paraId="10BC9E06" w14:textId="77777777" w:rsidTr="004E523D">
        <w:trPr>
          <w:trHeight w:val="567"/>
        </w:trPr>
        <w:tc>
          <w:tcPr>
            <w:tcW w:w="9624" w:type="dxa"/>
            <w:gridSpan w:val="3"/>
            <w:tcBorders>
              <w:top w:val="single" w:sz="4" w:space="0" w:color="auto"/>
              <w:bottom w:val="single" w:sz="6" w:space="0" w:color="auto"/>
            </w:tcBorders>
            <w:vAlign w:val="center"/>
          </w:tcPr>
          <w:p w14:paraId="2DF83231" w14:textId="0AD97CFB" w:rsidR="009977F0" w:rsidRDefault="009977F0" w:rsidP="004E523D">
            <w:pPr>
              <w:spacing w:line="276" w:lineRule="auto"/>
              <w:rPr>
                <w:b/>
                <w:bCs/>
                <w:sz w:val="24"/>
                <w:szCs w:val="24"/>
              </w:rPr>
            </w:pPr>
            <w:r>
              <w:rPr>
                <w:b/>
                <w:bCs/>
                <w:sz w:val="24"/>
                <w:szCs w:val="24"/>
              </w:rPr>
              <w:t>Spracovanie učebnej pomôcky:</w:t>
            </w:r>
          </w:p>
          <w:p w14:paraId="549C6A25" w14:textId="77777777" w:rsidR="00266170" w:rsidRDefault="00266170" w:rsidP="004E523D">
            <w:pPr>
              <w:spacing w:line="276" w:lineRule="auto"/>
              <w:rPr>
                <w:b/>
                <w:bCs/>
                <w:sz w:val="24"/>
                <w:szCs w:val="24"/>
              </w:rPr>
            </w:pPr>
          </w:p>
          <w:p w14:paraId="535A9F0D" w14:textId="4127CF33" w:rsidR="00266170" w:rsidRDefault="00266170" w:rsidP="00623EC4">
            <w:pPr>
              <w:spacing w:line="276" w:lineRule="auto"/>
              <w:jc w:val="both"/>
              <w:rPr>
                <w:bCs/>
                <w:sz w:val="24"/>
                <w:szCs w:val="24"/>
              </w:rPr>
            </w:pPr>
            <w:r w:rsidRPr="00DC3048">
              <w:rPr>
                <w:b/>
                <w:sz w:val="24"/>
                <w:szCs w:val="24"/>
                <w:u w:val="single"/>
              </w:rPr>
              <w:t>Materiál a pomôcky:</w:t>
            </w:r>
            <w:r w:rsidRPr="00266170">
              <w:rPr>
                <w:bCs/>
                <w:sz w:val="24"/>
                <w:szCs w:val="24"/>
              </w:rPr>
              <w:t xml:space="preserve"> pre žiaka: pracovný </w:t>
            </w:r>
            <w:r>
              <w:rPr>
                <w:bCs/>
                <w:sz w:val="24"/>
                <w:szCs w:val="24"/>
              </w:rPr>
              <w:t>list</w:t>
            </w:r>
            <w:r w:rsidRPr="00266170">
              <w:rPr>
                <w:bCs/>
                <w:sz w:val="24"/>
                <w:szCs w:val="24"/>
              </w:rPr>
              <w:t>; pre skupinu: modelovacia hmota (cca 3 dcl)</w:t>
            </w:r>
            <w:r w:rsidR="00860202">
              <w:rPr>
                <w:bCs/>
                <w:sz w:val="24"/>
                <w:szCs w:val="24"/>
              </w:rPr>
              <w:t xml:space="preserve"> </w:t>
            </w:r>
            <w:proofErr w:type="spellStart"/>
            <w:r w:rsidR="00860202">
              <w:rPr>
                <w:bCs/>
                <w:sz w:val="24"/>
                <w:szCs w:val="24"/>
              </w:rPr>
              <w:t>Play</w:t>
            </w:r>
            <w:proofErr w:type="spellEnd"/>
            <w:r w:rsidR="00860202">
              <w:rPr>
                <w:bCs/>
                <w:sz w:val="24"/>
                <w:szCs w:val="24"/>
              </w:rPr>
              <w:t xml:space="preserve"> </w:t>
            </w:r>
            <w:proofErr w:type="spellStart"/>
            <w:r w:rsidR="00860202">
              <w:rPr>
                <w:bCs/>
                <w:sz w:val="24"/>
                <w:szCs w:val="24"/>
              </w:rPr>
              <w:t>Doh</w:t>
            </w:r>
            <w:proofErr w:type="spellEnd"/>
            <w:r w:rsidR="00860202">
              <w:rPr>
                <w:bCs/>
                <w:sz w:val="24"/>
                <w:szCs w:val="24"/>
              </w:rPr>
              <w:t xml:space="preserve"> alebo pripravená hmota (</w:t>
            </w:r>
            <w:r w:rsidR="00860202">
              <w:rPr>
                <w:rFonts w:ascii="Calibri" w:eastAsia="Calibri" w:hAnsi="Calibri" w:cs="Times New Roman"/>
                <w:sz w:val="24"/>
                <w:szCs w:val="24"/>
              </w:rPr>
              <w:t>postup prípravy nižšie), pra</w:t>
            </w:r>
            <w:r w:rsidRPr="00266170">
              <w:rPr>
                <w:bCs/>
                <w:sz w:val="24"/>
                <w:szCs w:val="24"/>
              </w:rPr>
              <w:t>vítko, farbičky</w:t>
            </w:r>
            <w:r>
              <w:rPr>
                <w:bCs/>
                <w:sz w:val="24"/>
                <w:szCs w:val="24"/>
              </w:rPr>
              <w:t>,</w:t>
            </w:r>
            <w:r w:rsidRPr="00266170">
              <w:rPr>
                <w:bCs/>
                <w:sz w:val="24"/>
                <w:szCs w:val="24"/>
              </w:rPr>
              <w:t xml:space="preserve"> turistická mapa </w:t>
            </w:r>
          </w:p>
          <w:p w14:paraId="656070FA" w14:textId="11775382" w:rsidR="00266170" w:rsidRDefault="00266170" w:rsidP="00623EC4">
            <w:pPr>
              <w:spacing w:before="120" w:line="276" w:lineRule="auto"/>
              <w:ind w:right="34"/>
              <w:jc w:val="both"/>
              <w:rPr>
                <w:bCs/>
                <w:sz w:val="24"/>
                <w:szCs w:val="24"/>
              </w:rPr>
            </w:pPr>
            <w:r w:rsidRPr="00266170">
              <w:rPr>
                <w:bCs/>
                <w:sz w:val="24"/>
                <w:szCs w:val="24"/>
              </w:rPr>
              <w:t xml:space="preserve">Učiteľ si vopred pripraví modelovaciu hmotu. Pre 1 skupinu: 1 hrnček hladkej múky, 1/2 hrnčeka soli, 2 čajové lyžičky zubnej pasty, 1 hrnček vody, 1 lyžica rastlinného oleja, hnedé alebo čierne potravinárske farbivo. Postup: Všetko sa vloží do hrnca a za stáleho miešania zahrieva do zhustnutia. Hmotu má byť hustá, nelepkavá, je potrebné uchovávať ju vo vzduchotesnej nádobe alebo v igelitovom vrecúšku. Vhodná je aj viacnásobne použiteľná trvanlivá modelovacia hmota </w:t>
            </w:r>
            <w:proofErr w:type="spellStart"/>
            <w:r w:rsidRPr="00266170">
              <w:rPr>
                <w:bCs/>
                <w:sz w:val="24"/>
                <w:szCs w:val="24"/>
              </w:rPr>
              <w:t>Play-Doh</w:t>
            </w:r>
            <w:proofErr w:type="spellEnd"/>
            <w:r w:rsidRPr="00266170">
              <w:rPr>
                <w:bCs/>
                <w:sz w:val="24"/>
                <w:szCs w:val="24"/>
              </w:rPr>
              <w:t xml:space="preserve"> (dostupná v hračkárstvach).</w:t>
            </w:r>
            <w:r>
              <w:rPr>
                <w:bCs/>
                <w:sz w:val="24"/>
                <w:szCs w:val="24"/>
              </w:rPr>
              <w:t xml:space="preserve"> </w:t>
            </w:r>
          </w:p>
          <w:p w14:paraId="29CB6F1B" w14:textId="4B836727" w:rsidR="00DC3048" w:rsidRPr="00DC3048" w:rsidRDefault="00DC3048" w:rsidP="00623EC4">
            <w:pPr>
              <w:spacing w:before="120" w:line="276" w:lineRule="auto"/>
              <w:ind w:right="34"/>
              <w:jc w:val="both"/>
              <w:rPr>
                <w:b/>
                <w:sz w:val="24"/>
                <w:szCs w:val="24"/>
                <w:u w:val="single"/>
              </w:rPr>
            </w:pPr>
            <w:r w:rsidRPr="00DC3048">
              <w:rPr>
                <w:b/>
                <w:sz w:val="24"/>
                <w:szCs w:val="24"/>
                <w:u w:val="single"/>
              </w:rPr>
              <w:t>Postup</w:t>
            </w:r>
            <w:r>
              <w:rPr>
                <w:b/>
                <w:sz w:val="24"/>
                <w:szCs w:val="24"/>
                <w:u w:val="single"/>
              </w:rPr>
              <w:t xml:space="preserve"> (realizujú žiaci)</w:t>
            </w:r>
            <w:r w:rsidRPr="00DC3048">
              <w:rPr>
                <w:b/>
                <w:sz w:val="24"/>
                <w:szCs w:val="24"/>
                <w:u w:val="single"/>
              </w:rPr>
              <w:t xml:space="preserve">: </w:t>
            </w:r>
          </w:p>
          <w:p w14:paraId="2A98413B"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Z modelovacej hmoty vytvorte ľubovoľné pohorie, ktoré je v spodnej časti najširšie a smerom k vrcholu sa zužuje. Nemusí byť vôbec súmerné. Pomenujte ho.</w:t>
            </w:r>
          </w:p>
          <w:p w14:paraId="2E0B41C3"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 xml:space="preserve">Pomocou dlhšej ceruzky spravte dva otvory priamo cez stred pohoria. </w:t>
            </w:r>
          </w:p>
          <w:p w14:paraId="00E69AB4"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 xml:space="preserve">Ceruzkou urobte do pohoria od spodku až po jeho vrchol zárezy vo vzdialenosti 1 cm od seba (použite pritom pravítko). </w:t>
            </w:r>
          </w:p>
          <w:p w14:paraId="29C99C18"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 xml:space="preserve">Namotajte si niť na oba ukazováky a napnite ju medzi nimi. Vodorovne režte pohorie na vytvorených zárezoch od horného po najspodnejší na plátky. </w:t>
            </w:r>
          </w:p>
          <w:p w14:paraId="3676211B"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 xml:space="preserve">Plátky rozložte vedľa seba. Zoberte najspodnejší, položte ho na papier a ceruzkou naznačte na papieri body v mieste, kde ste v pohorí na začiatku spravili otvory. Potom plátok obkreslite na papier a odložte.  </w:t>
            </w:r>
          </w:p>
          <w:p w14:paraId="6CE0ECB9" w14:textId="77777777" w:rsidR="00DC3048" w:rsidRPr="00266170"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t xml:space="preserve">Zoberte ďalší plátok a s pomocou 2 špáradiel ho umiestnite na papier presne nad nakreslené body. Obkreslite aj tento plátok a pokračujte rovnako so všetkými plátkami. </w:t>
            </w:r>
          </w:p>
          <w:p w14:paraId="0BE66A8C" w14:textId="77777777" w:rsidR="00DC3048" w:rsidRDefault="00DC3048" w:rsidP="00DC3048">
            <w:pPr>
              <w:pStyle w:val="Odsekzoznamu"/>
              <w:numPr>
                <w:ilvl w:val="0"/>
                <w:numId w:val="4"/>
              </w:numPr>
              <w:spacing w:after="200" w:line="276" w:lineRule="auto"/>
              <w:ind w:right="20"/>
              <w:jc w:val="both"/>
              <w:rPr>
                <w:bCs/>
                <w:sz w:val="24"/>
                <w:szCs w:val="24"/>
              </w:rPr>
            </w:pPr>
            <w:r w:rsidRPr="00266170">
              <w:rPr>
                <w:bCs/>
                <w:sz w:val="24"/>
                <w:szCs w:val="24"/>
              </w:rPr>
              <w:lastRenderedPageBreak/>
              <w:t>Opäť zložte vaše pohorie a porovnajte ho s jeho mapou, ktorú ste vytvorili.</w:t>
            </w:r>
          </w:p>
          <w:p w14:paraId="31E3E674" w14:textId="45C3CA9A" w:rsidR="00860202" w:rsidRDefault="00860202" w:rsidP="00860202">
            <w:pPr>
              <w:spacing w:line="276" w:lineRule="auto"/>
              <w:rPr>
                <w:rFonts w:ascii="Calibri" w:eastAsia="Calibri" w:hAnsi="Calibri" w:cs="Times New Roman"/>
                <w:b/>
                <w:bCs/>
                <w:sz w:val="24"/>
                <w:szCs w:val="24"/>
                <w:u w:val="single"/>
              </w:rPr>
            </w:pPr>
            <w:proofErr w:type="spellStart"/>
            <w:r>
              <w:rPr>
                <w:rFonts w:ascii="Calibri" w:eastAsia="Calibri" w:hAnsi="Calibri" w:cs="Times New Roman"/>
                <w:b/>
                <w:bCs/>
                <w:sz w:val="24"/>
                <w:szCs w:val="24"/>
                <w:u w:val="single"/>
              </w:rPr>
              <w:t>Link</w:t>
            </w:r>
            <w:proofErr w:type="spellEnd"/>
            <w:r>
              <w:rPr>
                <w:rFonts w:ascii="Calibri" w:eastAsia="Calibri" w:hAnsi="Calibri" w:cs="Times New Roman"/>
                <w:b/>
                <w:bCs/>
                <w:sz w:val="24"/>
                <w:szCs w:val="24"/>
                <w:u w:val="single"/>
              </w:rPr>
              <w:t xml:space="preserve"> na </w:t>
            </w:r>
            <w:proofErr w:type="spellStart"/>
            <w:r>
              <w:rPr>
                <w:rFonts w:ascii="Calibri" w:eastAsia="Calibri" w:hAnsi="Calibri" w:cs="Times New Roman"/>
                <w:b/>
                <w:bCs/>
                <w:sz w:val="24"/>
                <w:szCs w:val="24"/>
                <w:u w:val="single"/>
              </w:rPr>
              <w:t>videonávod</w:t>
            </w:r>
            <w:proofErr w:type="spellEnd"/>
            <w:r>
              <w:rPr>
                <w:rFonts w:ascii="Calibri" w:eastAsia="Calibri" w:hAnsi="Calibri" w:cs="Times New Roman"/>
                <w:b/>
                <w:bCs/>
                <w:sz w:val="24"/>
                <w:szCs w:val="24"/>
                <w:u w:val="single"/>
              </w:rPr>
              <w:t xml:space="preserve">: </w:t>
            </w:r>
          </w:p>
          <w:p w14:paraId="0F0CC677" w14:textId="3DC7C1DD" w:rsidR="00860202" w:rsidRDefault="00633CDD" w:rsidP="00860202">
            <w:pPr>
              <w:spacing w:line="276" w:lineRule="auto"/>
              <w:rPr>
                <w:rFonts w:ascii="Calibri" w:eastAsia="Calibri" w:hAnsi="Calibri" w:cs="Times New Roman"/>
                <w:b/>
                <w:bCs/>
                <w:sz w:val="24"/>
                <w:szCs w:val="24"/>
                <w:u w:val="single"/>
              </w:rPr>
            </w:pPr>
            <w:r>
              <w:rPr>
                <w:rFonts w:ascii="Calibri" w:eastAsia="Calibri" w:hAnsi="Calibri" w:cs="Times New Roman"/>
                <w:b/>
                <w:bCs/>
                <w:sz w:val="24"/>
                <w:szCs w:val="24"/>
                <w:u w:val="single"/>
              </w:rPr>
              <w:t>Obrázok</w:t>
            </w:r>
            <w:r w:rsidR="00860202">
              <w:rPr>
                <w:rFonts w:ascii="Calibri" w:eastAsia="Calibri" w:hAnsi="Calibri" w:cs="Times New Roman"/>
                <w:b/>
                <w:bCs/>
                <w:sz w:val="24"/>
                <w:szCs w:val="24"/>
                <w:u w:val="single"/>
              </w:rPr>
              <w:t xml:space="preserve">: </w:t>
            </w:r>
          </w:p>
          <w:p w14:paraId="5607FAC4" w14:textId="0B2C2127" w:rsidR="00860202" w:rsidRDefault="00860202" w:rsidP="00860202">
            <w:pPr>
              <w:spacing w:line="276" w:lineRule="auto"/>
              <w:rPr>
                <w:rFonts w:ascii="Calibri" w:eastAsia="Calibri" w:hAnsi="Calibri" w:cs="Times New Roman"/>
                <w:b/>
                <w:bCs/>
                <w:sz w:val="24"/>
                <w:szCs w:val="24"/>
                <w:u w:val="single"/>
              </w:rPr>
            </w:pPr>
          </w:p>
          <w:p w14:paraId="37008785" w14:textId="3D682E0B" w:rsidR="00860202" w:rsidRDefault="00860202" w:rsidP="00860202">
            <w:pPr>
              <w:spacing w:line="276" w:lineRule="auto"/>
              <w:rPr>
                <w:rFonts w:ascii="Calibri" w:eastAsia="Calibri" w:hAnsi="Calibri" w:cs="Times New Roman"/>
                <w:b/>
                <w:bCs/>
                <w:sz w:val="24"/>
                <w:szCs w:val="24"/>
                <w:u w:val="single"/>
              </w:rPr>
            </w:pPr>
            <w:r w:rsidRPr="00684738">
              <w:rPr>
                <w:bCs/>
                <w:noProof/>
                <w:sz w:val="24"/>
                <w:szCs w:val="24"/>
              </w:rPr>
              <w:drawing>
                <wp:inline distT="0" distB="0" distL="0" distR="0" wp14:anchorId="60BB2C18" wp14:editId="0797753B">
                  <wp:extent cx="6006524" cy="1037492"/>
                  <wp:effectExtent l="0" t="0" r="0" b="0"/>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pic:cNvPicPr>
                        </pic:nvPicPr>
                        <pic:blipFill rotWithShape="1">
                          <a:blip r:embed="rId7"/>
                          <a:srcRect l="7344" t="30770" r="75565" b="60483"/>
                          <a:stretch/>
                        </pic:blipFill>
                        <pic:spPr bwMode="auto">
                          <a:xfrm>
                            <a:off x="0" y="0"/>
                            <a:ext cx="6054128" cy="1045714"/>
                          </a:xfrm>
                          <a:prstGeom prst="rect">
                            <a:avLst/>
                          </a:prstGeom>
                          <a:ln>
                            <a:noFill/>
                          </a:ln>
                          <a:extLst>
                            <a:ext uri="{53640926-AAD7-44D8-BBD7-CCE9431645EC}">
                              <a14:shadowObscured xmlns:a14="http://schemas.microsoft.com/office/drawing/2010/main"/>
                            </a:ext>
                          </a:extLst>
                        </pic:spPr>
                      </pic:pic>
                    </a:graphicData>
                  </a:graphic>
                </wp:inline>
              </w:drawing>
            </w:r>
          </w:p>
          <w:p w14:paraId="201C7311" w14:textId="77777777" w:rsidR="00860202" w:rsidRDefault="00860202" w:rsidP="00860202">
            <w:pPr>
              <w:spacing w:line="276" w:lineRule="auto"/>
              <w:rPr>
                <w:rFonts w:ascii="Calibri" w:eastAsia="Calibri" w:hAnsi="Calibri" w:cs="Times New Roman"/>
                <w:b/>
                <w:bCs/>
                <w:sz w:val="24"/>
                <w:szCs w:val="24"/>
                <w:u w:val="single"/>
              </w:rPr>
            </w:pPr>
          </w:p>
          <w:p w14:paraId="1A823875" w14:textId="4175F5B8" w:rsidR="00860202" w:rsidRPr="003F679E" w:rsidRDefault="00860202" w:rsidP="00860202">
            <w:pPr>
              <w:spacing w:before="120"/>
              <w:ind w:right="34"/>
              <w:jc w:val="both"/>
              <w:rPr>
                <w:bCs/>
                <w:sz w:val="24"/>
                <w:szCs w:val="24"/>
              </w:rPr>
            </w:pPr>
          </w:p>
        </w:tc>
      </w:tr>
      <w:tr w:rsidR="00266170" w:rsidRPr="00EE7F86" w14:paraId="3B45794C" w14:textId="77777777" w:rsidTr="00213553">
        <w:trPr>
          <w:trHeight w:val="567"/>
        </w:trPr>
        <w:tc>
          <w:tcPr>
            <w:tcW w:w="9624" w:type="dxa"/>
            <w:gridSpan w:val="3"/>
            <w:tcBorders>
              <w:top w:val="single" w:sz="4" w:space="0" w:color="auto"/>
              <w:bottom w:val="single" w:sz="6" w:space="0" w:color="auto"/>
            </w:tcBorders>
          </w:tcPr>
          <w:p w14:paraId="64060AC3" w14:textId="130B8DC1" w:rsidR="00266170" w:rsidRDefault="00266170" w:rsidP="00DC3048">
            <w:pPr>
              <w:spacing w:before="240" w:after="120"/>
              <w:ind w:right="33"/>
              <w:jc w:val="both"/>
              <w:rPr>
                <w:b/>
                <w:sz w:val="24"/>
                <w:szCs w:val="24"/>
              </w:rPr>
            </w:pPr>
            <w:r w:rsidRPr="00266170">
              <w:rPr>
                <w:b/>
                <w:sz w:val="24"/>
                <w:szCs w:val="24"/>
              </w:rPr>
              <w:lastRenderedPageBreak/>
              <w:t>Metodika použitia:</w:t>
            </w:r>
          </w:p>
          <w:p w14:paraId="2ECDC0F3" w14:textId="77777777" w:rsidR="00633CDD" w:rsidRDefault="00633CDD" w:rsidP="00DC3048">
            <w:pPr>
              <w:spacing w:line="276" w:lineRule="auto"/>
              <w:jc w:val="both"/>
              <w:rPr>
                <w:rFonts w:ascii="Calibri" w:eastAsia="Calibri" w:hAnsi="Calibri" w:cs="Times New Roman"/>
                <w:sz w:val="24"/>
                <w:szCs w:val="24"/>
              </w:rPr>
            </w:pPr>
            <w:r w:rsidRPr="00DC3048">
              <w:rPr>
                <w:rFonts w:ascii="Calibri" w:eastAsia="Calibri" w:hAnsi="Calibri" w:cs="Times New Roman"/>
                <w:b/>
                <w:bCs/>
                <w:sz w:val="24"/>
                <w:szCs w:val="24"/>
                <w:u w:val="single"/>
              </w:rPr>
              <w:t>Motivačná časť (evokácia):</w:t>
            </w:r>
            <w:r>
              <w:rPr>
                <w:rFonts w:ascii="Calibri" w:eastAsia="Calibri" w:hAnsi="Calibri" w:cs="Times New Roman"/>
                <w:b/>
                <w:bCs/>
                <w:sz w:val="24"/>
                <w:szCs w:val="24"/>
              </w:rPr>
              <w:t xml:space="preserve"> </w:t>
            </w:r>
            <w:r>
              <w:rPr>
                <w:rFonts w:ascii="Calibri" w:eastAsia="Calibri" w:hAnsi="Calibri" w:cs="Times New Roman"/>
                <w:sz w:val="24"/>
                <w:szCs w:val="24"/>
              </w:rPr>
              <w:t xml:space="preserve">V úvode aktivity žiaci diskutujú o turistickej výstroji potrebnej do hôr. Zoznamujú sa s turistickou mapou a jej obsahom. Učiteľ smeruje pozornosť na hnedé krivky v mape: Čo vyjadrujú? </w:t>
            </w:r>
          </w:p>
          <w:p w14:paraId="3D49DA63" w14:textId="3BD87BA4" w:rsidR="00633CDD" w:rsidRPr="00266170" w:rsidRDefault="00633CDD" w:rsidP="00DC3048">
            <w:pPr>
              <w:spacing w:before="240" w:after="120"/>
              <w:ind w:right="33"/>
              <w:jc w:val="both"/>
              <w:rPr>
                <w:b/>
                <w:sz w:val="24"/>
                <w:szCs w:val="24"/>
              </w:rPr>
            </w:pPr>
            <w:r w:rsidRPr="00DC3048">
              <w:rPr>
                <w:rFonts w:ascii="Calibri" w:eastAsia="Calibri" w:hAnsi="Calibri" w:cs="Times New Roman"/>
                <w:b/>
                <w:bCs/>
                <w:sz w:val="24"/>
                <w:szCs w:val="24"/>
                <w:u w:val="single"/>
              </w:rPr>
              <w:t>Expozičná časť (uvedomenie si významu):</w:t>
            </w:r>
            <w:r>
              <w:rPr>
                <w:rFonts w:ascii="Calibri" w:eastAsia="Calibri" w:hAnsi="Calibri" w:cs="Times New Roman"/>
                <w:b/>
                <w:bCs/>
                <w:sz w:val="24"/>
                <w:szCs w:val="24"/>
              </w:rPr>
              <w:t xml:space="preserve"> </w:t>
            </w:r>
            <w:r w:rsidR="00DC3048" w:rsidRPr="00266170">
              <w:rPr>
                <w:bCs/>
                <w:sz w:val="24"/>
                <w:szCs w:val="24"/>
              </w:rPr>
              <w:t xml:space="preserve">Učiteľ rozdá do skupín pomôcky. </w:t>
            </w:r>
            <w:r>
              <w:rPr>
                <w:rFonts w:ascii="Calibri" w:eastAsia="Calibri" w:hAnsi="Calibri" w:cs="Times New Roman"/>
                <w:sz w:val="24"/>
                <w:szCs w:val="24"/>
              </w:rPr>
              <w:t xml:space="preserve">Žiaci si </w:t>
            </w:r>
            <w:r w:rsidR="00DC3048">
              <w:rPr>
                <w:rFonts w:ascii="Calibri" w:eastAsia="Calibri" w:hAnsi="Calibri" w:cs="Times New Roman"/>
                <w:sz w:val="24"/>
                <w:szCs w:val="24"/>
              </w:rPr>
              <w:t xml:space="preserve">podľa postupu vyššie </w:t>
            </w:r>
            <w:r>
              <w:rPr>
                <w:rFonts w:ascii="Calibri" w:eastAsia="Calibri" w:hAnsi="Calibri" w:cs="Times New Roman"/>
                <w:sz w:val="24"/>
                <w:szCs w:val="24"/>
              </w:rPr>
              <w:t>vytvoria v skupine vlastný 3D model pohoria, ktorý prevedú do podoby vrstevníc.</w:t>
            </w:r>
          </w:p>
          <w:p w14:paraId="2D8405F8" w14:textId="04900430" w:rsidR="00065F34" w:rsidRPr="00065F34" w:rsidRDefault="00633CDD" w:rsidP="00065F34">
            <w:pPr>
              <w:spacing w:line="276" w:lineRule="auto"/>
              <w:rPr>
                <w:bCs/>
                <w:sz w:val="24"/>
                <w:szCs w:val="24"/>
              </w:rPr>
            </w:pPr>
            <w:r>
              <w:rPr>
                <w:bCs/>
                <w:sz w:val="24"/>
                <w:szCs w:val="24"/>
              </w:rPr>
              <w:t>Učiteľ vysvetlí žiakom</w:t>
            </w:r>
            <w:r w:rsidR="00266170" w:rsidRPr="00266170">
              <w:rPr>
                <w:bCs/>
                <w:sz w:val="24"/>
                <w:szCs w:val="24"/>
              </w:rPr>
              <w:t>, že práve vytvorili vrstevnice. Ukážte im ešte raz turistickú mapu s vrstevnicami.</w:t>
            </w:r>
            <w:r>
              <w:rPr>
                <w:bCs/>
                <w:sz w:val="24"/>
                <w:szCs w:val="24"/>
              </w:rPr>
              <w:t xml:space="preserve"> </w:t>
            </w:r>
            <w:r w:rsidR="00065F34" w:rsidRPr="00065F34">
              <w:rPr>
                <w:bCs/>
                <w:sz w:val="24"/>
                <w:szCs w:val="24"/>
              </w:rPr>
              <w:t xml:space="preserve">Nasleduje zodpovedanie otázok: </w:t>
            </w:r>
          </w:p>
          <w:p w14:paraId="3CE5CDF7" w14:textId="17066C18" w:rsidR="00065F34" w:rsidRPr="005D4FE4" w:rsidRDefault="00065F34" w:rsidP="005D4FE4">
            <w:pPr>
              <w:pStyle w:val="Odsekzoznamu"/>
              <w:numPr>
                <w:ilvl w:val="0"/>
                <w:numId w:val="6"/>
              </w:numPr>
              <w:spacing w:line="276" w:lineRule="auto"/>
              <w:ind w:left="731" w:hanging="425"/>
              <w:rPr>
                <w:bCs/>
                <w:sz w:val="24"/>
                <w:szCs w:val="24"/>
              </w:rPr>
            </w:pPr>
            <w:r w:rsidRPr="005D4FE4">
              <w:rPr>
                <w:bCs/>
                <w:sz w:val="24"/>
                <w:szCs w:val="24"/>
              </w:rPr>
              <w:t>Aké je vaše pohorie vysoké?</w:t>
            </w:r>
          </w:p>
          <w:p w14:paraId="571B5286" w14:textId="24FC0F07" w:rsidR="00065F34" w:rsidRPr="005D4FE4" w:rsidRDefault="00065F34" w:rsidP="005D4FE4">
            <w:pPr>
              <w:pStyle w:val="Odsekzoznamu"/>
              <w:numPr>
                <w:ilvl w:val="0"/>
                <w:numId w:val="6"/>
              </w:numPr>
              <w:spacing w:after="120" w:line="276" w:lineRule="auto"/>
              <w:ind w:left="731" w:hanging="425"/>
              <w:rPr>
                <w:bCs/>
                <w:sz w:val="24"/>
                <w:szCs w:val="24"/>
              </w:rPr>
            </w:pPr>
            <w:r w:rsidRPr="005D4FE4">
              <w:rPr>
                <w:bCs/>
                <w:sz w:val="24"/>
                <w:szCs w:val="24"/>
              </w:rPr>
              <w:t>Koľko metrov v skutočnosti vyjadruje 1 cm na vašom modeli?</w:t>
            </w:r>
          </w:p>
          <w:p w14:paraId="4E39B7B2" w14:textId="17F5E30C" w:rsidR="00065F34" w:rsidRPr="00065F34" w:rsidRDefault="00065F34" w:rsidP="00DC3048">
            <w:pPr>
              <w:spacing w:line="276" w:lineRule="auto"/>
              <w:ind w:firstLine="22"/>
              <w:jc w:val="both"/>
              <w:rPr>
                <w:bCs/>
                <w:sz w:val="24"/>
                <w:szCs w:val="24"/>
              </w:rPr>
            </w:pPr>
            <w:r w:rsidRPr="00065F34">
              <w:rPr>
                <w:bCs/>
                <w:sz w:val="24"/>
                <w:szCs w:val="24"/>
              </w:rPr>
              <w:t xml:space="preserve">a prekreslenie vrstevníc </w:t>
            </w:r>
            <w:r w:rsidR="00633CDD">
              <w:rPr>
                <w:bCs/>
                <w:sz w:val="24"/>
                <w:szCs w:val="24"/>
              </w:rPr>
              <w:t>na papier alebo do zošita</w:t>
            </w:r>
            <w:r w:rsidRPr="00065F34">
              <w:rPr>
                <w:bCs/>
                <w:sz w:val="24"/>
                <w:szCs w:val="24"/>
              </w:rPr>
              <w:t xml:space="preserve">, vyfarbenie výškových stupňov a vytvorenie legendy mapy – farebne vyjadrené výškové stupne (rôzne odtiene hnedej). Žiaci </w:t>
            </w:r>
            <w:r w:rsidR="00633CDD">
              <w:rPr>
                <w:bCs/>
                <w:sz w:val="24"/>
                <w:szCs w:val="24"/>
              </w:rPr>
              <w:t>riešia čiastkové úlohy</w:t>
            </w:r>
            <w:r w:rsidRPr="00065F34">
              <w:rPr>
                <w:bCs/>
                <w:sz w:val="24"/>
                <w:szCs w:val="24"/>
              </w:rPr>
              <w:t>:</w:t>
            </w:r>
          </w:p>
          <w:p w14:paraId="1748F96A" w14:textId="21B0189F" w:rsidR="00065F34" w:rsidRPr="005D4FE4" w:rsidRDefault="00065F34" w:rsidP="005D4FE4">
            <w:pPr>
              <w:pStyle w:val="Odsekzoznamu"/>
              <w:numPr>
                <w:ilvl w:val="0"/>
                <w:numId w:val="9"/>
              </w:numPr>
              <w:spacing w:line="276" w:lineRule="auto"/>
              <w:ind w:left="731" w:hanging="425"/>
              <w:jc w:val="both"/>
              <w:rPr>
                <w:bCs/>
                <w:sz w:val="24"/>
                <w:szCs w:val="24"/>
              </w:rPr>
            </w:pPr>
            <w:r w:rsidRPr="005D4FE4">
              <w:rPr>
                <w:bCs/>
                <w:sz w:val="24"/>
                <w:szCs w:val="24"/>
              </w:rPr>
              <w:t>Označte nadmorskú výšku každej nakreslenej vrstevnice.</w:t>
            </w:r>
          </w:p>
          <w:p w14:paraId="65951180" w14:textId="7C8794AB" w:rsidR="00065F34" w:rsidRPr="005D4FE4" w:rsidRDefault="00065F34" w:rsidP="005D4FE4">
            <w:pPr>
              <w:pStyle w:val="Odsekzoznamu"/>
              <w:numPr>
                <w:ilvl w:val="0"/>
                <w:numId w:val="9"/>
              </w:numPr>
              <w:spacing w:line="276" w:lineRule="auto"/>
              <w:ind w:left="731" w:hanging="425"/>
              <w:jc w:val="both"/>
              <w:rPr>
                <w:bCs/>
                <w:sz w:val="24"/>
                <w:szCs w:val="24"/>
              </w:rPr>
            </w:pPr>
            <w:r w:rsidRPr="005D4FE4">
              <w:rPr>
                <w:bCs/>
                <w:sz w:val="24"/>
                <w:szCs w:val="24"/>
              </w:rPr>
              <w:t>Pri pohľade na vašu mapu navrhnite, kde by bolo najlepšie miesto na vybudovanie turistického chodníka na výstup na vrchol pohoria? Nakreslite tento chodník do mapy.</w:t>
            </w:r>
          </w:p>
          <w:p w14:paraId="7F0682D2" w14:textId="752A00EC" w:rsidR="00065F34" w:rsidRPr="005D4FE4" w:rsidRDefault="00065F34" w:rsidP="005D4FE4">
            <w:pPr>
              <w:pStyle w:val="Odsekzoznamu"/>
              <w:numPr>
                <w:ilvl w:val="0"/>
                <w:numId w:val="9"/>
              </w:numPr>
              <w:spacing w:after="120" w:line="276" w:lineRule="auto"/>
              <w:ind w:left="731" w:hanging="425"/>
              <w:jc w:val="both"/>
              <w:rPr>
                <w:bCs/>
                <w:sz w:val="24"/>
                <w:szCs w:val="24"/>
              </w:rPr>
            </w:pPr>
            <w:r w:rsidRPr="005D4FE4">
              <w:rPr>
                <w:bCs/>
                <w:sz w:val="24"/>
                <w:szCs w:val="24"/>
              </w:rPr>
              <w:t>Aké prevýšenie by ste prekonali, ak by ste chceli po svojom turistickom chodníku vyjsť na vrchol vášho pohoria?</w:t>
            </w:r>
          </w:p>
          <w:p w14:paraId="1859DC31" w14:textId="77777777" w:rsidR="00065F34" w:rsidRPr="00065F34" w:rsidRDefault="00065F34" w:rsidP="00065F34">
            <w:pPr>
              <w:spacing w:line="276" w:lineRule="auto"/>
              <w:rPr>
                <w:b/>
                <w:sz w:val="24"/>
                <w:szCs w:val="24"/>
              </w:rPr>
            </w:pPr>
            <w:r w:rsidRPr="00065F34">
              <w:rPr>
                <w:b/>
                <w:sz w:val="24"/>
                <w:szCs w:val="24"/>
              </w:rPr>
              <w:t>Možné otázky do diskusie:</w:t>
            </w:r>
          </w:p>
          <w:p w14:paraId="4A60FE18" w14:textId="77718064"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Akú nadmorskú výšku majú všetky body na jednej vrstevnici? – rovnakú</w:t>
            </w:r>
          </w:p>
          <w:p w14:paraId="1EDE8B00" w14:textId="07596DC1"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Prečo sú niekde vrstevnice viac nahusto? – porovnanie s modelom (žiaci by mali sami odpozorovať, že tu sú strmšie svahy pohoria)</w:t>
            </w:r>
          </w:p>
          <w:p w14:paraId="7893B058" w14:textId="08160D99"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 xml:space="preserve">V akej jednotke sa v mapách udáva výška pohorí? – m </w:t>
            </w:r>
            <w:proofErr w:type="spellStart"/>
            <w:r w:rsidRPr="005D4FE4">
              <w:rPr>
                <w:bCs/>
                <w:sz w:val="24"/>
                <w:szCs w:val="24"/>
              </w:rPr>
              <w:t>n.m</w:t>
            </w:r>
            <w:proofErr w:type="spellEnd"/>
            <w:r w:rsidRPr="005D4FE4">
              <w:rPr>
                <w:bCs/>
                <w:sz w:val="24"/>
                <w:szCs w:val="24"/>
              </w:rPr>
              <w:t xml:space="preserve">. </w:t>
            </w:r>
          </w:p>
          <w:p w14:paraId="54E10D5D" w14:textId="614012AB"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 xml:space="preserve">Prečo? </w:t>
            </w:r>
          </w:p>
          <w:p w14:paraId="58CA8A1E" w14:textId="30764CBF"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 xml:space="preserve">Môžu mať pohoria na Slovensku svoje úpätie vo výške 0 m </w:t>
            </w:r>
            <w:proofErr w:type="spellStart"/>
            <w:r w:rsidRPr="005D4FE4">
              <w:rPr>
                <w:bCs/>
                <w:sz w:val="24"/>
                <w:szCs w:val="24"/>
              </w:rPr>
              <w:t>n.m</w:t>
            </w:r>
            <w:proofErr w:type="spellEnd"/>
            <w:r w:rsidRPr="005D4FE4">
              <w:rPr>
                <w:bCs/>
                <w:sz w:val="24"/>
                <w:szCs w:val="24"/>
              </w:rPr>
              <w:t>.?</w:t>
            </w:r>
          </w:p>
          <w:p w14:paraId="6D2178DD" w14:textId="017E4043"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Čo znamená, že vaše prevýšenie je 400 m? Je to veľa?</w:t>
            </w:r>
          </w:p>
          <w:p w14:paraId="38269991" w14:textId="62F2F758" w:rsidR="00065F34" w:rsidRPr="005D4FE4" w:rsidRDefault="00065F34" w:rsidP="005D4FE4">
            <w:pPr>
              <w:pStyle w:val="Odsekzoznamu"/>
              <w:numPr>
                <w:ilvl w:val="1"/>
                <w:numId w:val="11"/>
              </w:numPr>
              <w:spacing w:line="276" w:lineRule="auto"/>
              <w:ind w:left="731" w:hanging="425"/>
              <w:rPr>
                <w:bCs/>
                <w:sz w:val="24"/>
                <w:szCs w:val="24"/>
              </w:rPr>
            </w:pPr>
            <w:r w:rsidRPr="005D4FE4">
              <w:rPr>
                <w:bCs/>
                <w:sz w:val="24"/>
                <w:szCs w:val="24"/>
              </w:rPr>
              <w:t xml:space="preserve">Prečo by váš turistický chodník viedol tadeto? </w:t>
            </w:r>
          </w:p>
          <w:p w14:paraId="3BDE1D14" w14:textId="46D95B37" w:rsidR="00065F34" w:rsidRPr="005D4FE4" w:rsidRDefault="00065F34" w:rsidP="005D4FE4">
            <w:pPr>
              <w:pStyle w:val="Odsekzoznamu"/>
              <w:numPr>
                <w:ilvl w:val="1"/>
                <w:numId w:val="12"/>
              </w:numPr>
              <w:spacing w:line="276" w:lineRule="auto"/>
              <w:ind w:left="589" w:hanging="425"/>
              <w:rPr>
                <w:bCs/>
                <w:sz w:val="24"/>
                <w:szCs w:val="24"/>
              </w:rPr>
            </w:pPr>
            <w:r w:rsidRPr="005D4FE4">
              <w:rPr>
                <w:bCs/>
                <w:sz w:val="24"/>
                <w:szCs w:val="24"/>
              </w:rPr>
              <w:lastRenderedPageBreak/>
              <w:t>Kde by ste ho umiestnili, aby bol čo najmenej strmý? A kde, aby bol čo najstrmší?</w:t>
            </w:r>
          </w:p>
          <w:p w14:paraId="2D088B45" w14:textId="03F17DE5" w:rsidR="00065F34" w:rsidRPr="005D4FE4" w:rsidRDefault="00065F34" w:rsidP="005D4FE4">
            <w:pPr>
              <w:pStyle w:val="Odsekzoznamu"/>
              <w:numPr>
                <w:ilvl w:val="1"/>
                <w:numId w:val="12"/>
              </w:numPr>
              <w:spacing w:line="276" w:lineRule="auto"/>
              <w:ind w:left="589" w:hanging="425"/>
              <w:rPr>
                <w:bCs/>
                <w:sz w:val="24"/>
                <w:szCs w:val="24"/>
              </w:rPr>
            </w:pPr>
            <w:r w:rsidRPr="005D4FE4">
              <w:rPr>
                <w:bCs/>
                <w:sz w:val="24"/>
                <w:szCs w:val="24"/>
              </w:rPr>
              <w:t>Čo ďalšie môže ovplyvniť umiestnenie turistického chodníka?</w:t>
            </w:r>
          </w:p>
          <w:p w14:paraId="50EA3637" w14:textId="77777777" w:rsidR="00631644" w:rsidRDefault="00631644" w:rsidP="00065F34">
            <w:pPr>
              <w:spacing w:line="276" w:lineRule="auto"/>
              <w:ind w:left="584" w:hanging="425"/>
              <w:rPr>
                <w:bCs/>
                <w:sz w:val="24"/>
                <w:szCs w:val="24"/>
              </w:rPr>
            </w:pPr>
          </w:p>
          <w:p w14:paraId="3816C3FD" w14:textId="6FE252B4" w:rsidR="00631644" w:rsidRPr="00631644" w:rsidRDefault="00631644" w:rsidP="00DC3048">
            <w:pPr>
              <w:spacing w:line="276" w:lineRule="auto"/>
              <w:ind w:left="22" w:hanging="22"/>
              <w:rPr>
                <w:sz w:val="24"/>
                <w:szCs w:val="24"/>
              </w:rPr>
            </w:pPr>
            <w:r w:rsidRPr="00DC3048">
              <w:rPr>
                <w:rFonts w:ascii="Calibri" w:eastAsia="Calibri" w:hAnsi="Calibri" w:cs="Times New Roman"/>
                <w:b/>
                <w:bCs/>
                <w:sz w:val="24"/>
                <w:szCs w:val="24"/>
                <w:u w:val="single"/>
              </w:rPr>
              <w:t>Záverečná časť (reflexia):</w:t>
            </w:r>
            <w:r>
              <w:rPr>
                <w:rFonts w:ascii="Calibri" w:eastAsia="Calibri" w:hAnsi="Calibri" w:cs="Times New Roman"/>
                <w:b/>
                <w:bCs/>
                <w:sz w:val="24"/>
                <w:szCs w:val="24"/>
              </w:rPr>
              <w:t xml:space="preserve"> </w:t>
            </w:r>
            <w:r w:rsidRPr="00631644">
              <w:rPr>
                <w:rFonts w:ascii="Calibri" w:eastAsia="Calibri" w:hAnsi="Calibri" w:cs="Times New Roman"/>
                <w:sz w:val="24"/>
                <w:szCs w:val="24"/>
              </w:rPr>
              <w:t>Učiteľ sa opýta žiakov, ako sa im pracovalo, čo nové sa naučili, s čím mali problémy.</w:t>
            </w:r>
          </w:p>
          <w:p w14:paraId="2F070487" w14:textId="751BE554" w:rsidR="00065F34" w:rsidRPr="00266170" w:rsidRDefault="00633CDD" w:rsidP="00DC3048">
            <w:pPr>
              <w:pStyle w:val="Normlny1"/>
              <w:spacing w:before="200" w:line="276" w:lineRule="auto"/>
              <w:ind w:right="79"/>
              <w:jc w:val="both"/>
              <w:rPr>
                <w:bCs/>
              </w:rPr>
            </w:pPr>
            <w:r>
              <w:rPr>
                <w:rFonts w:asciiTheme="minorHAnsi" w:eastAsiaTheme="minorHAnsi" w:hAnsiTheme="minorHAnsi" w:cstheme="minorBidi"/>
                <w:b/>
                <w:lang w:eastAsia="en-US" w:bidi="ar-SA"/>
              </w:rPr>
              <w:t>Teoretické podklady</w:t>
            </w:r>
            <w:r w:rsidR="00065F34" w:rsidRPr="00065F34">
              <w:rPr>
                <w:rFonts w:asciiTheme="minorHAnsi" w:eastAsiaTheme="minorHAnsi" w:hAnsiTheme="minorHAnsi" w:cstheme="minorBidi"/>
                <w:b/>
                <w:lang w:eastAsia="en-US" w:bidi="ar-SA"/>
              </w:rPr>
              <w:t>:</w:t>
            </w:r>
            <w:r w:rsidR="00065F34" w:rsidRPr="00065F34">
              <w:rPr>
                <w:rFonts w:asciiTheme="minorHAnsi" w:eastAsiaTheme="minorHAnsi" w:hAnsiTheme="minorHAnsi" w:cstheme="minorBidi"/>
                <w:bCs/>
                <w:lang w:eastAsia="en-US" w:bidi="ar-SA"/>
              </w:rPr>
              <w:t xml:space="preserve"> Vrstevnica (</w:t>
            </w:r>
            <w:proofErr w:type="spellStart"/>
            <w:r w:rsidR="00065F34" w:rsidRPr="00065F34">
              <w:rPr>
                <w:rFonts w:asciiTheme="minorHAnsi" w:eastAsiaTheme="minorHAnsi" w:hAnsiTheme="minorHAnsi" w:cstheme="minorBidi"/>
                <w:bCs/>
                <w:lang w:eastAsia="en-US" w:bidi="ar-SA"/>
              </w:rPr>
              <w:t>izohypsa</w:t>
            </w:r>
            <w:proofErr w:type="spellEnd"/>
            <w:r w:rsidR="00065F34" w:rsidRPr="00065F34">
              <w:rPr>
                <w:rFonts w:asciiTheme="minorHAnsi" w:eastAsiaTheme="minorHAnsi" w:hAnsiTheme="minorHAnsi" w:cstheme="minorBidi"/>
                <w:bCs/>
                <w:lang w:eastAsia="en-US" w:bidi="ar-SA"/>
              </w:rPr>
              <w:t>) je myslená čiara, ktorá spája body s rovnakou nadmorskou výškou. Mapy s vrstevnicami (topografické, turistické mapy) predstavujú spôsob, ako zobraziť členitosť reliéfu na plochom papieri. Sú nevyhnutné pre mnoho použití, vrátane budovania a plánovania ciest a turistických trás v horách. Vieme, kde má kopec najstrmší svah, kde je dolina alebo horské sedlo. Čím sú na mape vrstevnice hustejšie pri sebe, tým je svah kopca, ktorý znázorňujú strmší. Naopak, ak sú vrstevnice od seba vzdialenejšie, svah kopca je miernejší. Pri turistike je okrem vzdialenosti medzi začiatkom a cieľom pochodu dôležité aj prevýšenie, ktoré je nutné na trase prekonať. Čím vyššie je prevýšenie, tým je trasa náročnejšia.</w:t>
            </w:r>
          </w:p>
        </w:tc>
      </w:tr>
      <w:tr w:rsidR="00266170" w:rsidRPr="00EE7F86" w14:paraId="26E3D710" w14:textId="77777777" w:rsidTr="004E523D">
        <w:trPr>
          <w:trHeight w:val="567"/>
        </w:trPr>
        <w:tc>
          <w:tcPr>
            <w:tcW w:w="9624" w:type="dxa"/>
            <w:gridSpan w:val="3"/>
            <w:tcBorders>
              <w:top w:val="single" w:sz="4" w:space="0" w:color="auto"/>
              <w:bottom w:val="single" w:sz="6" w:space="0" w:color="auto"/>
            </w:tcBorders>
            <w:vAlign w:val="center"/>
          </w:tcPr>
          <w:p w14:paraId="734B32AC" w14:textId="558DCB93" w:rsidR="00266170" w:rsidRDefault="00266170" w:rsidP="00266170">
            <w:pPr>
              <w:spacing w:line="276" w:lineRule="auto"/>
              <w:rPr>
                <w:b/>
                <w:bCs/>
                <w:sz w:val="24"/>
                <w:szCs w:val="24"/>
              </w:rPr>
            </w:pPr>
            <w:r>
              <w:rPr>
                <w:b/>
                <w:bCs/>
                <w:sz w:val="24"/>
                <w:szCs w:val="24"/>
              </w:rPr>
              <w:lastRenderedPageBreak/>
              <w:t>Skúsenosti a odporúčania (vrátane ergonómie):</w:t>
            </w:r>
            <w:r w:rsidR="00065F34">
              <w:rPr>
                <w:b/>
                <w:bCs/>
                <w:sz w:val="24"/>
                <w:szCs w:val="24"/>
              </w:rPr>
              <w:t xml:space="preserve"> </w:t>
            </w:r>
            <w:r w:rsidR="00633CDD" w:rsidRPr="00633CDD">
              <w:rPr>
                <w:sz w:val="24"/>
                <w:szCs w:val="24"/>
              </w:rPr>
              <w:t>riziko zašpinenia od modelovacej hmoty. Pozn.: zabezpečenie papierových obrúskov v prípade vyliatia vody.</w:t>
            </w:r>
            <w:r w:rsidR="00065F34">
              <w:rPr>
                <w:b/>
                <w:bCs/>
                <w:sz w:val="24"/>
                <w:szCs w:val="24"/>
              </w:rPr>
              <w:t xml:space="preserve"> </w:t>
            </w:r>
          </w:p>
        </w:tc>
      </w:tr>
      <w:tr w:rsidR="00266170" w:rsidRPr="00EE7F86" w14:paraId="58BFE053" w14:textId="77777777" w:rsidTr="004E523D">
        <w:trPr>
          <w:trHeight w:val="567"/>
        </w:trPr>
        <w:tc>
          <w:tcPr>
            <w:tcW w:w="9624" w:type="dxa"/>
            <w:gridSpan w:val="3"/>
            <w:tcBorders>
              <w:top w:val="single" w:sz="6" w:space="0" w:color="auto"/>
              <w:bottom w:val="single" w:sz="12" w:space="0" w:color="auto"/>
            </w:tcBorders>
            <w:vAlign w:val="center"/>
          </w:tcPr>
          <w:p w14:paraId="0DBE4DEB" w14:textId="1EB4813C" w:rsidR="00266170" w:rsidRDefault="00266170" w:rsidP="00266170">
            <w:pPr>
              <w:spacing w:line="276" w:lineRule="auto"/>
              <w:rPr>
                <w:b/>
                <w:bCs/>
                <w:sz w:val="24"/>
                <w:szCs w:val="24"/>
              </w:rPr>
            </w:pPr>
            <w:r>
              <w:rPr>
                <w:b/>
                <w:bCs/>
                <w:sz w:val="24"/>
                <w:szCs w:val="24"/>
              </w:rPr>
              <w:t>BOZP:</w:t>
            </w:r>
            <w:r w:rsidR="00065F34">
              <w:rPr>
                <w:b/>
                <w:bCs/>
                <w:sz w:val="24"/>
                <w:szCs w:val="24"/>
              </w:rPr>
              <w:t xml:space="preserve"> - </w:t>
            </w:r>
          </w:p>
        </w:tc>
      </w:tr>
      <w:tr w:rsidR="00266170" w:rsidRPr="00EE7F86" w14:paraId="2CAF3665" w14:textId="77777777"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14:paraId="540DB395" w14:textId="68A84773" w:rsidR="00266170" w:rsidRDefault="00266170" w:rsidP="00266170">
            <w:pPr>
              <w:spacing w:line="276" w:lineRule="auto"/>
              <w:rPr>
                <w:b/>
                <w:bCs/>
                <w:sz w:val="24"/>
                <w:szCs w:val="24"/>
              </w:rPr>
            </w:pPr>
            <w:r w:rsidRPr="00CF2067">
              <w:rPr>
                <w:b/>
                <w:bCs/>
                <w:sz w:val="24"/>
                <w:szCs w:val="24"/>
              </w:rPr>
              <w:t xml:space="preserve">Vypracoval: </w:t>
            </w:r>
            <w:r w:rsidRPr="00CF2067">
              <w:rPr>
                <w:bCs/>
                <w:sz w:val="24"/>
                <w:szCs w:val="24"/>
              </w:rPr>
              <w:t>RNDr. Martina Škodová, PhD., Katedra geografie a geológie, FPV UMB v Banskej Bystrici</w:t>
            </w:r>
          </w:p>
        </w:tc>
      </w:tr>
    </w:tbl>
    <w:p w14:paraId="58C67D4F" w14:textId="77777777" w:rsidR="009977F0" w:rsidRPr="00EE7F86" w:rsidRDefault="009977F0" w:rsidP="009977F0">
      <w:pPr>
        <w:rPr>
          <w:sz w:val="24"/>
          <w:szCs w:val="24"/>
        </w:rPr>
      </w:pPr>
    </w:p>
    <w:p w14:paraId="51C21784" w14:textId="77777777" w:rsidR="00660442" w:rsidRPr="009977F0" w:rsidRDefault="005D4FE4" w:rsidP="009977F0"/>
    <w:sectPr w:rsidR="00660442" w:rsidRPr="009977F0" w:rsidSect="002C09A7">
      <w:footerReference w:type="default" r:id="rId8"/>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4C328" w14:textId="77777777" w:rsidR="00412AF7" w:rsidRDefault="00412AF7" w:rsidP="00925485">
      <w:pPr>
        <w:spacing w:after="0" w:line="240" w:lineRule="auto"/>
      </w:pPr>
      <w:r>
        <w:separator/>
      </w:r>
    </w:p>
  </w:endnote>
  <w:endnote w:type="continuationSeparator" w:id="0">
    <w:p w14:paraId="6C62EF01" w14:textId="77777777" w:rsidR="00412AF7" w:rsidRDefault="00412AF7"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6F34" w14:textId="77777777"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14:anchorId="1659C3B6" wp14:editId="0CB5E68D">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14:paraId="4C1AFF4C" w14:textId="77777777"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395A6300" wp14:editId="5B94BE2E">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14:paraId="42C0E58B" w14:textId="77777777"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F84D" w14:textId="77777777" w:rsidR="00412AF7" w:rsidRDefault="00412AF7" w:rsidP="00925485">
      <w:pPr>
        <w:spacing w:after="0" w:line="240" w:lineRule="auto"/>
      </w:pPr>
      <w:r>
        <w:separator/>
      </w:r>
    </w:p>
  </w:footnote>
  <w:footnote w:type="continuationSeparator" w:id="0">
    <w:p w14:paraId="3E9D15D2" w14:textId="77777777" w:rsidR="00412AF7" w:rsidRDefault="00412AF7" w:rsidP="0092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DC2"/>
    <w:multiLevelType w:val="hybridMultilevel"/>
    <w:tmpl w:val="D8D886BC"/>
    <w:lvl w:ilvl="0" w:tplc="C5C0E7C6">
      <w:numFmt w:val="bullet"/>
      <w:lvlText w:val=""/>
      <w:lvlJc w:val="left"/>
      <w:pPr>
        <w:ind w:left="1070" w:hanging="710"/>
      </w:pPr>
      <w:rPr>
        <w:rFonts w:ascii="Symbol" w:eastAsiaTheme="minorHAnsi" w:hAnsi="Symbol" w:cstheme="minorBidi" w:hint="default"/>
      </w:rPr>
    </w:lvl>
    <w:lvl w:ilvl="1" w:tplc="52B08EAA">
      <w:start w:val="5"/>
      <w:numFmt w:val="bullet"/>
      <w:lvlText w:val="•"/>
      <w:lvlJc w:val="left"/>
      <w:pPr>
        <w:ind w:left="1500" w:hanging="42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7D273A"/>
    <w:multiLevelType w:val="hybridMultilevel"/>
    <w:tmpl w:val="09008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64346"/>
    <w:multiLevelType w:val="hybridMultilevel"/>
    <w:tmpl w:val="36A24FEA"/>
    <w:lvl w:ilvl="0" w:tplc="041B0001">
      <w:start w:val="1"/>
      <w:numFmt w:val="bullet"/>
      <w:lvlText w:val=""/>
      <w:lvlJc w:val="left"/>
      <w:pPr>
        <w:ind w:left="879" w:hanging="360"/>
      </w:pPr>
      <w:rPr>
        <w:rFonts w:ascii="Symbol" w:hAnsi="Symbol" w:hint="default"/>
      </w:rPr>
    </w:lvl>
    <w:lvl w:ilvl="1" w:tplc="041B0003">
      <w:start w:val="1"/>
      <w:numFmt w:val="bullet"/>
      <w:lvlText w:val="o"/>
      <w:lvlJc w:val="left"/>
      <w:pPr>
        <w:ind w:left="1599" w:hanging="360"/>
      </w:pPr>
      <w:rPr>
        <w:rFonts w:ascii="Courier New" w:hAnsi="Courier New" w:cs="Courier New" w:hint="default"/>
      </w:rPr>
    </w:lvl>
    <w:lvl w:ilvl="2" w:tplc="041B0005" w:tentative="1">
      <w:start w:val="1"/>
      <w:numFmt w:val="bullet"/>
      <w:lvlText w:val=""/>
      <w:lvlJc w:val="left"/>
      <w:pPr>
        <w:ind w:left="2319" w:hanging="360"/>
      </w:pPr>
      <w:rPr>
        <w:rFonts w:ascii="Wingdings" w:hAnsi="Wingdings" w:hint="default"/>
      </w:rPr>
    </w:lvl>
    <w:lvl w:ilvl="3" w:tplc="041B0001" w:tentative="1">
      <w:start w:val="1"/>
      <w:numFmt w:val="bullet"/>
      <w:lvlText w:val=""/>
      <w:lvlJc w:val="left"/>
      <w:pPr>
        <w:ind w:left="3039" w:hanging="360"/>
      </w:pPr>
      <w:rPr>
        <w:rFonts w:ascii="Symbol" w:hAnsi="Symbol" w:hint="default"/>
      </w:rPr>
    </w:lvl>
    <w:lvl w:ilvl="4" w:tplc="041B0003" w:tentative="1">
      <w:start w:val="1"/>
      <w:numFmt w:val="bullet"/>
      <w:lvlText w:val="o"/>
      <w:lvlJc w:val="left"/>
      <w:pPr>
        <w:ind w:left="3759" w:hanging="360"/>
      </w:pPr>
      <w:rPr>
        <w:rFonts w:ascii="Courier New" w:hAnsi="Courier New" w:cs="Courier New" w:hint="default"/>
      </w:rPr>
    </w:lvl>
    <w:lvl w:ilvl="5" w:tplc="041B0005" w:tentative="1">
      <w:start w:val="1"/>
      <w:numFmt w:val="bullet"/>
      <w:lvlText w:val=""/>
      <w:lvlJc w:val="left"/>
      <w:pPr>
        <w:ind w:left="4479" w:hanging="360"/>
      </w:pPr>
      <w:rPr>
        <w:rFonts w:ascii="Wingdings" w:hAnsi="Wingdings" w:hint="default"/>
      </w:rPr>
    </w:lvl>
    <w:lvl w:ilvl="6" w:tplc="041B0001" w:tentative="1">
      <w:start w:val="1"/>
      <w:numFmt w:val="bullet"/>
      <w:lvlText w:val=""/>
      <w:lvlJc w:val="left"/>
      <w:pPr>
        <w:ind w:left="5199" w:hanging="360"/>
      </w:pPr>
      <w:rPr>
        <w:rFonts w:ascii="Symbol" w:hAnsi="Symbol" w:hint="default"/>
      </w:rPr>
    </w:lvl>
    <w:lvl w:ilvl="7" w:tplc="041B0003" w:tentative="1">
      <w:start w:val="1"/>
      <w:numFmt w:val="bullet"/>
      <w:lvlText w:val="o"/>
      <w:lvlJc w:val="left"/>
      <w:pPr>
        <w:ind w:left="5919" w:hanging="360"/>
      </w:pPr>
      <w:rPr>
        <w:rFonts w:ascii="Courier New" w:hAnsi="Courier New" w:cs="Courier New" w:hint="default"/>
      </w:rPr>
    </w:lvl>
    <w:lvl w:ilvl="8" w:tplc="041B0005" w:tentative="1">
      <w:start w:val="1"/>
      <w:numFmt w:val="bullet"/>
      <w:lvlText w:val=""/>
      <w:lvlJc w:val="left"/>
      <w:pPr>
        <w:ind w:left="6639" w:hanging="360"/>
      </w:pPr>
      <w:rPr>
        <w:rFonts w:ascii="Wingdings" w:hAnsi="Wingdings" w:hint="default"/>
      </w:rPr>
    </w:lvl>
  </w:abstractNum>
  <w:abstractNum w:abstractNumId="3" w15:restartNumberingAfterBreak="0">
    <w:nsid w:val="0B044F69"/>
    <w:multiLevelType w:val="hybridMultilevel"/>
    <w:tmpl w:val="4C7A5AE8"/>
    <w:lvl w:ilvl="0" w:tplc="C5C0E7C6">
      <w:numFmt w:val="bullet"/>
      <w:lvlText w:val=""/>
      <w:lvlJc w:val="left"/>
      <w:pPr>
        <w:ind w:left="879" w:hanging="360"/>
      </w:pPr>
      <w:rPr>
        <w:rFonts w:ascii="Symbol" w:eastAsiaTheme="minorHAnsi" w:hAnsi="Symbol" w:cstheme="minorBidi" w:hint="default"/>
      </w:rPr>
    </w:lvl>
    <w:lvl w:ilvl="1" w:tplc="041B0003">
      <w:start w:val="1"/>
      <w:numFmt w:val="bullet"/>
      <w:lvlText w:val="o"/>
      <w:lvlJc w:val="left"/>
      <w:pPr>
        <w:ind w:left="1599" w:hanging="360"/>
      </w:pPr>
      <w:rPr>
        <w:rFonts w:ascii="Courier New" w:hAnsi="Courier New" w:cs="Courier New" w:hint="default"/>
      </w:rPr>
    </w:lvl>
    <w:lvl w:ilvl="2" w:tplc="041B0005" w:tentative="1">
      <w:start w:val="1"/>
      <w:numFmt w:val="bullet"/>
      <w:lvlText w:val=""/>
      <w:lvlJc w:val="left"/>
      <w:pPr>
        <w:ind w:left="2319" w:hanging="360"/>
      </w:pPr>
      <w:rPr>
        <w:rFonts w:ascii="Wingdings" w:hAnsi="Wingdings" w:hint="default"/>
      </w:rPr>
    </w:lvl>
    <w:lvl w:ilvl="3" w:tplc="041B0001" w:tentative="1">
      <w:start w:val="1"/>
      <w:numFmt w:val="bullet"/>
      <w:lvlText w:val=""/>
      <w:lvlJc w:val="left"/>
      <w:pPr>
        <w:ind w:left="3039" w:hanging="360"/>
      </w:pPr>
      <w:rPr>
        <w:rFonts w:ascii="Symbol" w:hAnsi="Symbol" w:hint="default"/>
      </w:rPr>
    </w:lvl>
    <w:lvl w:ilvl="4" w:tplc="041B0003" w:tentative="1">
      <w:start w:val="1"/>
      <w:numFmt w:val="bullet"/>
      <w:lvlText w:val="o"/>
      <w:lvlJc w:val="left"/>
      <w:pPr>
        <w:ind w:left="3759" w:hanging="360"/>
      </w:pPr>
      <w:rPr>
        <w:rFonts w:ascii="Courier New" w:hAnsi="Courier New" w:cs="Courier New" w:hint="default"/>
      </w:rPr>
    </w:lvl>
    <w:lvl w:ilvl="5" w:tplc="041B0005" w:tentative="1">
      <w:start w:val="1"/>
      <w:numFmt w:val="bullet"/>
      <w:lvlText w:val=""/>
      <w:lvlJc w:val="left"/>
      <w:pPr>
        <w:ind w:left="4479" w:hanging="360"/>
      </w:pPr>
      <w:rPr>
        <w:rFonts w:ascii="Wingdings" w:hAnsi="Wingdings" w:hint="default"/>
      </w:rPr>
    </w:lvl>
    <w:lvl w:ilvl="6" w:tplc="041B0001" w:tentative="1">
      <w:start w:val="1"/>
      <w:numFmt w:val="bullet"/>
      <w:lvlText w:val=""/>
      <w:lvlJc w:val="left"/>
      <w:pPr>
        <w:ind w:left="5199" w:hanging="360"/>
      </w:pPr>
      <w:rPr>
        <w:rFonts w:ascii="Symbol" w:hAnsi="Symbol" w:hint="default"/>
      </w:rPr>
    </w:lvl>
    <w:lvl w:ilvl="7" w:tplc="041B0003" w:tentative="1">
      <w:start w:val="1"/>
      <w:numFmt w:val="bullet"/>
      <w:lvlText w:val="o"/>
      <w:lvlJc w:val="left"/>
      <w:pPr>
        <w:ind w:left="5919" w:hanging="360"/>
      </w:pPr>
      <w:rPr>
        <w:rFonts w:ascii="Courier New" w:hAnsi="Courier New" w:cs="Courier New" w:hint="default"/>
      </w:rPr>
    </w:lvl>
    <w:lvl w:ilvl="8" w:tplc="041B0005" w:tentative="1">
      <w:start w:val="1"/>
      <w:numFmt w:val="bullet"/>
      <w:lvlText w:val=""/>
      <w:lvlJc w:val="left"/>
      <w:pPr>
        <w:ind w:left="6639" w:hanging="360"/>
      </w:pPr>
      <w:rPr>
        <w:rFonts w:ascii="Wingdings" w:hAnsi="Wingdings" w:hint="default"/>
      </w:rPr>
    </w:lvl>
  </w:abstractNum>
  <w:abstractNum w:abstractNumId="4" w15:restartNumberingAfterBreak="0">
    <w:nsid w:val="125279E5"/>
    <w:multiLevelType w:val="hybridMultilevel"/>
    <w:tmpl w:val="2DFEF5E0"/>
    <w:lvl w:ilvl="0" w:tplc="C5C0E7C6">
      <w:numFmt w:val="bullet"/>
      <w:lvlText w:val=""/>
      <w:lvlJc w:val="left"/>
      <w:pPr>
        <w:ind w:left="1599" w:hanging="360"/>
      </w:pPr>
      <w:rPr>
        <w:rFonts w:ascii="Symbol" w:eastAsiaTheme="minorHAnsi" w:hAnsi="Symbol" w:cstheme="minorBidi" w:hint="default"/>
      </w:rPr>
    </w:lvl>
    <w:lvl w:ilvl="1" w:tplc="041B0003" w:tentative="1">
      <w:start w:val="1"/>
      <w:numFmt w:val="bullet"/>
      <w:lvlText w:val="o"/>
      <w:lvlJc w:val="left"/>
      <w:pPr>
        <w:ind w:left="2319" w:hanging="360"/>
      </w:pPr>
      <w:rPr>
        <w:rFonts w:ascii="Courier New" w:hAnsi="Courier New" w:cs="Courier New" w:hint="default"/>
      </w:rPr>
    </w:lvl>
    <w:lvl w:ilvl="2" w:tplc="041B0005" w:tentative="1">
      <w:start w:val="1"/>
      <w:numFmt w:val="bullet"/>
      <w:lvlText w:val=""/>
      <w:lvlJc w:val="left"/>
      <w:pPr>
        <w:ind w:left="3039" w:hanging="360"/>
      </w:pPr>
      <w:rPr>
        <w:rFonts w:ascii="Wingdings" w:hAnsi="Wingdings" w:hint="default"/>
      </w:rPr>
    </w:lvl>
    <w:lvl w:ilvl="3" w:tplc="041B0001" w:tentative="1">
      <w:start w:val="1"/>
      <w:numFmt w:val="bullet"/>
      <w:lvlText w:val=""/>
      <w:lvlJc w:val="left"/>
      <w:pPr>
        <w:ind w:left="3759" w:hanging="360"/>
      </w:pPr>
      <w:rPr>
        <w:rFonts w:ascii="Symbol" w:hAnsi="Symbol" w:hint="default"/>
      </w:rPr>
    </w:lvl>
    <w:lvl w:ilvl="4" w:tplc="041B0003" w:tentative="1">
      <w:start w:val="1"/>
      <w:numFmt w:val="bullet"/>
      <w:lvlText w:val="o"/>
      <w:lvlJc w:val="left"/>
      <w:pPr>
        <w:ind w:left="4479" w:hanging="360"/>
      </w:pPr>
      <w:rPr>
        <w:rFonts w:ascii="Courier New" w:hAnsi="Courier New" w:cs="Courier New" w:hint="default"/>
      </w:rPr>
    </w:lvl>
    <w:lvl w:ilvl="5" w:tplc="041B0005" w:tentative="1">
      <w:start w:val="1"/>
      <w:numFmt w:val="bullet"/>
      <w:lvlText w:val=""/>
      <w:lvlJc w:val="left"/>
      <w:pPr>
        <w:ind w:left="5199" w:hanging="360"/>
      </w:pPr>
      <w:rPr>
        <w:rFonts w:ascii="Wingdings" w:hAnsi="Wingdings" w:hint="default"/>
      </w:rPr>
    </w:lvl>
    <w:lvl w:ilvl="6" w:tplc="041B0001" w:tentative="1">
      <w:start w:val="1"/>
      <w:numFmt w:val="bullet"/>
      <w:lvlText w:val=""/>
      <w:lvlJc w:val="left"/>
      <w:pPr>
        <w:ind w:left="5919" w:hanging="360"/>
      </w:pPr>
      <w:rPr>
        <w:rFonts w:ascii="Symbol" w:hAnsi="Symbol" w:hint="default"/>
      </w:rPr>
    </w:lvl>
    <w:lvl w:ilvl="7" w:tplc="041B0003" w:tentative="1">
      <w:start w:val="1"/>
      <w:numFmt w:val="bullet"/>
      <w:lvlText w:val="o"/>
      <w:lvlJc w:val="left"/>
      <w:pPr>
        <w:ind w:left="6639" w:hanging="360"/>
      </w:pPr>
      <w:rPr>
        <w:rFonts w:ascii="Courier New" w:hAnsi="Courier New" w:cs="Courier New" w:hint="default"/>
      </w:rPr>
    </w:lvl>
    <w:lvl w:ilvl="8" w:tplc="041B0005" w:tentative="1">
      <w:start w:val="1"/>
      <w:numFmt w:val="bullet"/>
      <w:lvlText w:val=""/>
      <w:lvlJc w:val="left"/>
      <w:pPr>
        <w:ind w:left="7359" w:hanging="360"/>
      </w:pPr>
      <w:rPr>
        <w:rFonts w:ascii="Wingdings" w:hAnsi="Wingdings" w:hint="default"/>
      </w:rPr>
    </w:lvl>
  </w:abstractNum>
  <w:abstractNum w:abstractNumId="5" w15:restartNumberingAfterBreak="0">
    <w:nsid w:val="13142218"/>
    <w:multiLevelType w:val="hybridMultilevel"/>
    <w:tmpl w:val="64A8F1EA"/>
    <w:lvl w:ilvl="0" w:tplc="041B0001">
      <w:start w:val="1"/>
      <w:numFmt w:val="bullet"/>
      <w:lvlText w:val=""/>
      <w:lvlJc w:val="left"/>
      <w:pPr>
        <w:ind w:left="879" w:hanging="360"/>
      </w:pPr>
      <w:rPr>
        <w:rFonts w:ascii="Symbol" w:hAnsi="Symbol" w:hint="default"/>
      </w:rPr>
    </w:lvl>
    <w:lvl w:ilvl="1" w:tplc="041B0003">
      <w:start w:val="1"/>
      <w:numFmt w:val="bullet"/>
      <w:lvlText w:val="o"/>
      <w:lvlJc w:val="left"/>
      <w:pPr>
        <w:ind w:left="1599" w:hanging="360"/>
      </w:pPr>
      <w:rPr>
        <w:rFonts w:ascii="Courier New" w:hAnsi="Courier New" w:cs="Courier New" w:hint="default"/>
      </w:rPr>
    </w:lvl>
    <w:lvl w:ilvl="2" w:tplc="041B0005" w:tentative="1">
      <w:start w:val="1"/>
      <w:numFmt w:val="bullet"/>
      <w:lvlText w:val=""/>
      <w:lvlJc w:val="left"/>
      <w:pPr>
        <w:ind w:left="2319" w:hanging="360"/>
      </w:pPr>
      <w:rPr>
        <w:rFonts w:ascii="Wingdings" w:hAnsi="Wingdings" w:hint="default"/>
      </w:rPr>
    </w:lvl>
    <w:lvl w:ilvl="3" w:tplc="041B0001" w:tentative="1">
      <w:start w:val="1"/>
      <w:numFmt w:val="bullet"/>
      <w:lvlText w:val=""/>
      <w:lvlJc w:val="left"/>
      <w:pPr>
        <w:ind w:left="3039" w:hanging="360"/>
      </w:pPr>
      <w:rPr>
        <w:rFonts w:ascii="Symbol" w:hAnsi="Symbol" w:hint="default"/>
      </w:rPr>
    </w:lvl>
    <w:lvl w:ilvl="4" w:tplc="041B0003" w:tentative="1">
      <w:start w:val="1"/>
      <w:numFmt w:val="bullet"/>
      <w:lvlText w:val="o"/>
      <w:lvlJc w:val="left"/>
      <w:pPr>
        <w:ind w:left="3759" w:hanging="360"/>
      </w:pPr>
      <w:rPr>
        <w:rFonts w:ascii="Courier New" w:hAnsi="Courier New" w:cs="Courier New" w:hint="default"/>
      </w:rPr>
    </w:lvl>
    <w:lvl w:ilvl="5" w:tplc="041B0005" w:tentative="1">
      <w:start w:val="1"/>
      <w:numFmt w:val="bullet"/>
      <w:lvlText w:val=""/>
      <w:lvlJc w:val="left"/>
      <w:pPr>
        <w:ind w:left="4479" w:hanging="360"/>
      </w:pPr>
      <w:rPr>
        <w:rFonts w:ascii="Wingdings" w:hAnsi="Wingdings" w:hint="default"/>
      </w:rPr>
    </w:lvl>
    <w:lvl w:ilvl="6" w:tplc="041B0001" w:tentative="1">
      <w:start w:val="1"/>
      <w:numFmt w:val="bullet"/>
      <w:lvlText w:val=""/>
      <w:lvlJc w:val="left"/>
      <w:pPr>
        <w:ind w:left="5199" w:hanging="360"/>
      </w:pPr>
      <w:rPr>
        <w:rFonts w:ascii="Symbol" w:hAnsi="Symbol" w:hint="default"/>
      </w:rPr>
    </w:lvl>
    <w:lvl w:ilvl="7" w:tplc="041B0003" w:tentative="1">
      <w:start w:val="1"/>
      <w:numFmt w:val="bullet"/>
      <w:lvlText w:val="o"/>
      <w:lvlJc w:val="left"/>
      <w:pPr>
        <w:ind w:left="5919" w:hanging="360"/>
      </w:pPr>
      <w:rPr>
        <w:rFonts w:ascii="Courier New" w:hAnsi="Courier New" w:cs="Courier New" w:hint="default"/>
      </w:rPr>
    </w:lvl>
    <w:lvl w:ilvl="8" w:tplc="041B0005" w:tentative="1">
      <w:start w:val="1"/>
      <w:numFmt w:val="bullet"/>
      <w:lvlText w:val=""/>
      <w:lvlJc w:val="left"/>
      <w:pPr>
        <w:ind w:left="6639" w:hanging="360"/>
      </w:pPr>
      <w:rPr>
        <w:rFonts w:ascii="Wingdings" w:hAnsi="Wingdings" w:hint="default"/>
      </w:rPr>
    </w:lvl>
  </w:abstractNum>
  <w:abstractNum w:abstractNumId="6"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68575A9"/>
    <w:multiLevelType w:val="hybridMultilevel"/>
    <w:tmpl w:val="2572E73E"/>
    <w:lvl w:ilvl="0" w:tplc="041B0001">
      <w:start w:val="1"/>
      <w:numFmt w:val="bullet"/>
      <w:lvlText w:val=""/>
      <w:lvlJc w:val="left"/>
      <w:pPr>
        <w:ind w:left="1599" w:hanging="360"/>
      </w:pPr>
      <w:rPr>
        <w:rFonts w:ascii="Symbol" w:hAnsi="Symbol" w:hint="default"/>
      </w:rPr>
    </w:lvl>
    <w:lvl w:ilvl="1" w:tplc="041B0003" w:tentative="1">
      <w:start w:val="1"/>
      <w:numFmt w:val="bullet"/>
      <w:lvlText w:val="o"/>
      <w:lvlJc w:val="left"/>
      <w:pPr>
        <w:ind w:left="2319" w:hanging="360"/>
      </w:pPr>
      <w:rPr>
        <w:rFonts w:ascii="Courier New" w:hAnsi="Courier New" w:cs="Courier New" w:hint="default"/>
      </w:rPr>
    </w:lvl>
    <w:lvl w:ilvl="2" w:tplc="041B0005" w:tentative="1">
      <w:start w:val="1"/>
      <w:numFmt w:val="bullet"/>
      <w:lvlText w:val=""/>
      <w:lvlJc w:val="left"/>
      <w:pPr>
        <w:ind w:left="3039" w:hanging="360"/>
      </w:pPr>
      <w:rPr>
        <w:rFonts w:ascii="Wingdings" w:hAnsi="Wingdings" w:hint="default"/>
      </w:rPr>
    </w:lvl>
    <w:lvl w:ilvl="3" w:tplc="041B0001" w:tentative="1">
      <w:start w:val="1"/>
      <w:numFmt w:val="bullet"/>
      <w:lvlText w:val=""/>
      <w:lvlJc w:val="left"/>
      <w:pPr>
        <w:ind w:left="3759" w:hanging="360"/>
      </w:pPr>
      <w:rPr>
        <w:rFonts w:ascii="Symbol" w:hAnsi="Symbol" w:hint="default"/>
      </w:rPr>
    </w:lvl>
    <w:lvl w:ilvl="4" w:tplc="041B0003" w:tentative="1">
      <w:start w:val="1"/>
      <w:numFmt w:val="bullet"/>
      <w:lvlText w:val="o"/>
      <w:lvlJc w:val="left"/>
      <w:pPr>
        <w:ind w:left="4479" w:hanging="360"/>
      </w:pPr>
      <w:rPr>
        <w:rFonts w:ascii="Courier New" w:hAnsi="Courier New" w:cs="Courier New" w:hint="default"/>
      </w:rPr>
    </w:lvl>
    <w:lvl w:ilvl="5" w:tplc="041B0005" w:tentative="1">
      <w:start w:val="1"/>
      <w:numFmt w:val="bullet"/>
      <w:lvlText w:val=""/>
      <w:lvlJc w:val="left"/>
      <w:pPr>
        <w:ind w:left="5199" w:hanging="360"/>
      </w:pPr>
      <w:rPr>
        <w:rFonts w:ascii="Wingdings" w:hAnsi="Wingdings" w:hint="default"/>
      </w:rPr>
    </w:lvl>
    <w:lvl w:ilvl="6" w:tplc="041B0001" w:tentative="1">
      <w:start w:val="1"/>
      <w:numFmt w:val="bullet"/>
      <w:lvlText w:val=""/>
      <w:lvlJc w:val="left"/>
      <w:pPr>
        <w:ind w:left="5919" w:hanging="360"/>
      </w:pPr>
      <w:rPr>
        <w:rFonts w:ascii="Symbol" w:hAnsi="Symbol" w:hint="default"/>
      </w:rPr>
    </w:lvl>
    <w:lvl w:ilvl="7" w:tplc="041B0003" w:tentative="1">
      <w:start w:val="1"/>
      <w:numFmt w:val="bullet"/>
      <w:lvlText w:val="o"/>
      <w:lvlJc w:val="left"/>
      <w:pPr>
        <w:ind w:left="6639" w:hanging="360"/>
      </w:pPr>
      <w:rPr>
        <w:rFonts w:ascii="Courier New" w:hAnsi="Courier New" w:cs="Courier New" w:hint="default"/>
      </w:rPr>
    </w:lvl>
    <w:lvl w:ilvl="8" w:tplc="041B0005" w:tentative="1">
      <w:start w:val="1"/>
      <w:numFmt w:val="bullet"/>
      <w:lvlText w:val=""/>
      <w:lvlJc w:val="left"/>
      <w:pPr>
        <w:ind w:left="7359" w:hanging="360"/>
      </w:pPr>
      <w:rPr>
        <w:rFonts w:ascii="Wingdings" w:hAnsi="Wingdings" w:hint="default"/>
      </w:rPr>
    </w:lvl>
  </w:abstractNum>
  <w:abstractNum w:abstractNumId="8" w15:restartNumberingAfterBreak="0">
    <w:nsid w:val="36D65E89"/>
    <w:multiLevelType w:val="hybridMultilevel"/>
    <w:tmpl w:val="FB70881E"/>
    <w:lvl w:ilvl="0" w:tplc="C5C0E7C6">
      <w:numFmt w:val="bullet"/>
      <w:lvlText w:val=""/>
      <w:lvlJc w:val="left"/>
      <w:pPr>
        <w:ind w:left="1070" w:hanging="710"/>
      </w:pPr>
      <w:rPr>
        <w:rFonts w:ascii="Symbol" w:eastAsiaTheme="minorHAnsi" w:hAnsi="Symbol" w:cstheme="minorBidi" w:hint="default"/>
      </w:rPr>
    </w:lvl>
    <w:lvl w:ilvl="1" w:tplc="C5C0E7C6">
      <w:numFmt w:val="bullet"/>
      <w:lvlText w:val=""/>
      <w:lvlJc w:val="left"/>
      <w:pPr>
        <w:ind w:left="1500" w:hanging="420"/>
      </w:pPr>
      <w:rPr>
        <w:rFonts w:ascii="Symbol" w:eastAsiaTheme="minorHAnsi" w:hAnsi="Symbol"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0311BC"/>
    <w:multiLevelType w:val="hybridMultilevel"/>
    <w:tmpl w:val="59184BA0"/>
    <w:lvl w:ilvl="0" w:tplc="C5C0E7C6">
      <w:numFmt w:val="bullet"/>
      <w:lvlText w:val=""/>
      <w:lvlJc w:val="left"/>
      <w:pPr>
        <w:ind w:left="879" w:hanging="360"/>
      </w:pPr>
      <w:rPr>
        <w:rFonts w:ascii="Symbol" w:eastAsiaTheme="minorHAnsi" w:hAnsi="Symbol" w:cstheme="minorBidi" w:hint="default"/>
      </w:rPr>
    </w:lvl>
    <w:lvl w:ilvl="1" w:tplc="C5C0E7C6">
      <w:numFmt w:val="bullet"/>
      <w:lvlText w:val=""/>
      <w:lvlJc w:val="left"/>
      <w:pPr>
        <w:ind w:left="1599" w:hanging="360"/>
      </w:pPr>
      <w:rPr>
        <w:rFonts w:ascii="Symbol" w:eastAsiaTheme="minorHAnsi" w:hAnsi="Symbol" w:cstheme="minorBidi" w:hint="default"/>
      </w:rPr>
    </w:lvl>
    <w:lvl w:ilvl="2" w:tplc="041B0005" w:tentative="1">
      <w:start w:val="1"/>
      <w:numFmt w:val="bullet"/>
      <w:lvlText w:val=""/>
      <w:lvlJc w:val="left"/>
      <w:pPr>
        <w:ind w:left="2319" w:hanging="360"/>
      </w:pPr>
      <w:rPr>
        <w:rFonts w:ascii="Wingdings" w:hAnsi="Wingdings" w:hint="default"/>
      </w:rPr>
    </w:lvl>
    <w:lvl w:ilvl="3" w:tplc="041B0001" w:tentative="1">
      <w:start w:val="1"/>
      <w:numFmt w:val="bullet"/>
      <w:lvlText w:val=""/>
      <w:lvlJc w:val="left"/>
      <w:pPr>
        <w:ind w:left="3039" w:hanging="360"/>
      </w:pPr>
      <w:rPr>
        <w:rFonts w:ascii="Symbol" w:hAnsi="Symbol" w:hint="default"/>
      </w:rPr>
    </w:lvl>
    <w:lvl w:ilvl="4" w:tplc="041B0003" w:tentative="1">
      <w:start w:val="1"/>
      <w:numFmt w:val="bullet"/>
      <w:lvlText w:val="o"/>
      <w:lvlJc w:val="left"/>
      <w:pPr>
        <w:ind w:left="3759" w:hanging="360"/>
      </w:pPr>
      <w:rPr>
        <w:rFonts w:ascii="Courier New" w:hAnsi="Courier New" w:cs="Courier New" w:hint="default"/>
      </w:rPr>
    </w:lvl>
    <w:lvl w:ilvl="5" w:tplc="041B0005" w:tentative="1">
      <w:start w:val="1"/>
      <w:numFmt w:val="bullet"/>
      <w:lvlText w:val=""/>
      <w:lvlJc w:val="left"/>
      <w:pPr>
        <w:ind w:left="4479" w:hanging="360"/>
      </w:pPr>
      <w:rPr>
        <w:rFonts w:ascii="Wingdings" w:hAnsi="Wingdings" w:hint="default"/>
      </w:rPr>
    </w:lvl>
    <w:lvl w:ilvl="6" w:tplc="041B0001" w:tentative="1">
      <w:start w:val="1"/>
      <w:numFmt w:val="bullet"/>
      <w:lvlText w:val=""/>
      <w:lvlJc w:val="left"/>
      <w:pPr>
        <w:ind w:left="5199" w:hanging="360"/>
      </w:pPr>
      <w:rPr>
        <w:rFonts w:ascii="Symbol" w:hAnsi="Symbol" w:hint="default"/>
      </w:rPr>
    </w:lvl>
    <w:lvl w:ilvl="7" w:tplc="041B0003" w:tentative="1">
      <w:start w:val="1"/>
      <w:numFmt w:val="bullet"/>
      <w:lvlText w:val="o"/>
      <w:lvlJc w:val="left"/>
      <w:pPr>
        <w:ind w:left="5919" w:hanging="360"/>
      </w:pPr>
      <w:rPr>
        <w:rFonts w:ascii="Courier New" w:hAnsi="Courier New" w:cs="Courier New" w:hint="default"/>
      </w:rPr>
    </w:lvl>
    <w:lvl w:ilvl="8" w:tplc="041B0005" w:tentative="1">
      <w:start w:val="1"/>
      <w:numFmt w:val="bullet"/>
      <w:lvlText w:val=""/>
      <w:lvlJc w:val="left"/>
      <w:pPr>
        <w:ind w:left="6639" w:hanging="360"/>
      </w:pPr>
      <w:rPr>
        <w:rFonts w:ascii="Wingdings" w:hAnsi="Wingdings" w:hint="default"/>
      </w:rPr>
    </w:lvl>
  </w:abstractNum>
  <w:abstractNum w:abstractNumId="10" w15:restartNumberingAfterBreak="0">
    <w:nsid w:val="6E6602ED"/>
    <w:multiLevelType w:val="hybridMultilevel"/>
    <w:tmpl w:val="B5A2A85A"/>
    <w:lvl w:ilvl="0" w:tplc="C5C0E7C6">
      <w:numFmt w:val="bullet"/>
      <w:lvlText w:val=""/>
      <w:lvlJc w:val="left"/>
      <w:pPr>
        <w:ind w:left="1949" w:hanging="710"/>
      </w:pPr>
      <w:rPr>
        <w:rFonts w:ascii="Symbol" w:eastAsiaTheme="minorHAnsi" w:hAnsi="Symbol" w:cstheme="minorBidi" w:hint="default"/>
      </w:rPr>
    </w:lvl>
    <w:lvl w:ilvl="1" w:tplc="041B0003" w:tentative="1">
      <w:start w:val="1"/>
      <w:numFmt w:val="bullet"/>
      <w:lvlText w:val="o"/>
      <w:lvlJc w:val="left"/>
      <w:pPr>
        <w:ind w:left="2319" w:hanging="360"/>
      </w:pPr>
      <w:rPr>
        <w:rFonts w:ascii="Courier New" w:hAnsi="Courier New" w:cs="Courier New" w:hint="default"/>
      </w:rPr>
    </w:lvl>
    <w:lvl w:ilvl="2" w:tplc="041B0005" w:tentative="1">
      <w:start w:val="1"/>
      <w:numFmt w:val="bullet"/>
      <w:lvlText w:val=""/>
      <w:lvlJc w:val="left"/>
      <w:pPr>
        <w:ind w:left="3039" w:hanging="360"/>
      </w:pPr>
      <w:rPr>
        <w:rFonts w:ascii="Wingdings" w:hAnsi="Wingdings" w:hint="default"/>
      </w:rPr>
    </w:lvl>
    <w:lvl w:ilvl="3" w:tplc="041B0001" w:tentative="1">
      <w:start w:val="1"/>
      <w:numFmt w:val="bullet"/>
      <w:lvlText w:val=""/>
      <w:lvlJc w:val="left"/>
      <w:pPr>
        <w:ind w:left="3759" w:hanging="360"/>
      </w:pPr>
      <w:rPr>
        <w:rFonts w:ascii="Symbol" w:hAnsi="Symbol" w:hint="default"/>
      </w:rPr>
    </w:lvl>
    <w:lvl w:ilvl="4" w:tplc="041B0003" w:tentative="1">
      <w:start w:val="1"/>
      <w:numFmt w:val="bullet"/>
      <w:lvlText w:val="o"/>
      <w:lvlJc w:val="left"/>
      <w:pPr>
        <w:ind w:left="4479" w:hanging="360"/>
      </w:pPr>
      <w:rPr>
        <w:rFonts w:ascii="Courier New" w:hAnsi="Courier New" w:cs="Courier New" w:hint="default"/>
      </w:rPr>
    </w:lvl>
    <w:lvl w:ilvl="5" w:tplc="041B0005" w:tentative="1">
      <w:start w:val="1"/>
      <w:numFmt w:val="bullet"/>
      <w:lvlText w:val=""/>
      <w:lvlJc w:val="left"/>
      <w:pPr>
        <w:ind w:left="5199" w:hanging="360"/>
      </w:pPr>
      <w:rPr>
        <w:rFonts w:ascii="Wingdings" w:hAnsi="Wingdings" w:hint="default"/>
      </w:rPr>
    </w:lvl>
    <w:lvl w:ilvl="6" w:tplc="041B0001" w:tentative="1">
      <w:start w:val="1"/>
      <w:numFmt w:val="bullet"/>
      <w:lvlText w:val=""/>
      <w:lvlJc w:val="left"/>
      <w:pPr>
        <w:ind w:left="5919" w:hanging="360"/>
      </w:pPr>
      <w:rPr>
        <w:rFonts w:ascii="Symbol" w:hAnsi="Symbol" w:hint="default"/>
      </w:rPr>
    </w:lvl>
    <w:lvl w:ilvl="7" w:tplc="041B0003" w:tentative="1">
      <w:start w:val="1"/>
      <w:numFmt w:val="bullet"/>
      <w:lvlText w:val="o"/>
      <w:lvlJc w:val="left"/>
      <w:pPr>
        <w:ind w:left="6639" w:hanging="360"/>
      </w:pPr>
      <w:rPr>
        <w:rFonts w:ascii="Courier New" w:hAnsi="Courier New" w:cs="Courier New" w:hint="default"/>
      </w:rPr>
    </w:lvl>
    <w:lvl w:ilvl="8" w:tplc="041B0005" w:tentative="1">
      <w:start w:val="1"/>
      <w:numFmt w:val="bullet"/>
      <w:lvlText w:val=""/>
      <w:lvlJc w:val="left"/>
      <w:pPr>
        <w:ind w:left="7359" w:hanging="360"/>
      </w:pPr>
      <w:rPr>
        <w:rFonts w:ascii="Wingdings" w:hAnsi="Wingdings" w:hint="default"/>
      </w:rPr>
    </w:lvl>
  </w:abstractNum>
  <w:abstractNum w:abstractNumId="11" w15:restartNumberingAfterBreak="0">
    <w:nsid w:val="7663169D"/>
    <w:multiLevelType w:val="hybridMultilevel"/>
    <w:tmpl w:val="6BE83830"/>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6"/>
  </w:num>
  <w:num w:numId="2">
    <w:abstractNumId w:val="1"/>
  </w:num>
  <w:num w:numId="3">
    <w:abstractNumId w:val="0"/>
  </w:num>
  <w:num w:numId="4">
    <w:abstractNumId w:val="11"/>
  </w:num>
  <w:num w:numId="5">
    <w:abstractNumId w:val="2"/>
  </w:num>
  <w:num w:numId="6">
    <w:abstractNumId w:val="7"/>
  </w:num>
  <w:num w:numId="7">
    <w:abstractNumId w:val="5"/>
  </w:num>
  <w:num w:numId="8">
    <w:abstractNumId w:val="10"/>
  </w:num>
  <w:num w:numId="9">
    <w:abstractNumId w:val="4"/>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86"/>
    <w:rsid w:val="000269C1"/>
    <w:rsid w:val="00036676"/>
    <w:rsid w:val="00047E0A"/>
    <w:rsid w:val="00065F34"/>
    <w:rsid w:val="001224C9"/>
    <w:rsid w:val="00266170"/>
    <w:rsid w:val="0026633F"/>
    <w:rsid w:val="002A63E7"/>
    <w:rsid w:val="002C09A7"/>
    <w:rsid w:val="002D55FB"/>
    <w:rsid w:val="003478A5"/>
    <w:rsid w:val="003740A6"/>
    <w:rsid w:val="00376EA1"/>
    <w:rsid w:val="003F679E"/>
    <w:rsid w:val="00412AF7"/>
    <w:rsid w:val="00594161"/>
    <w:rsid w:val="005D4FE4"/>
    <w:rsid w:val="00623EC4"/>
    <w:rsid w:val="00631644"/>
    <w:rsid w:val="00633CDD"/>
    <w:rsid w:val="0063454A"/>
    <w:rsid w:val="00684738"/>
    <w:rsid w:val="006B13E6"/>
    <w:rsid w:val="007C1F29"/>
    <w:rsid w:val="007C47C8"/>
    <w:rsid w:val="007E5091"/>
    <w:rsid w:val="00832775"/>
    <w:rsid w:val="00860202"/>
    <w:rsid w:val="00913F77"/>
    <w:rsid w:val="00925485"/>
    <w:rsid w:val="009977F0"/>
    <w:rsid w:val="00A12D00"/>
    <w:rsid w:val="00A355E5"/>
    <w:rsid w:val="00AB64DB"/>
    <w:rsid w:val="00C96C25"/>
    <w:rsid w:val="00CE7EA4"/>
    <w:rsid w:val="00D27205"/>
    <w:rsid w:val="00DC3048"/>
    <w:rsid w:val="00E55AAE"/>
    <w:rsid w:val="00E755A9"/>
    <w:rsid w:val="00EE7F86"/>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C741E8"/>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7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paragraph" w:customStyle="1" w:styleId="Normlny1">
    <w:name w:val="Normálny1"/>
    <w:qFormat/>
    <w:rsid w:val="00065F34"/>
    <w:pPr>
      <w:spacing w:after="0" w:line="240" w:lineRule="auto"/>
    </w:pPr>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89496">
      <w:bodyDiv w:val="1"/>
      <w:marLeft w:val="0"/>
      <w:marRight w:val="0"/>
      <w:marTop w:val="0"/>
      <w:marBottom w:val="0"/>
      <w:divBdr>
        <w:top w:val="none" w:sz="0" w:space="0" w:color="auto"/>
        <w:left w:val="none" w:sz="0" w:space="0" w:color="auto"/>
        <w:bottom w:val="none" w:sz="0" w:space="0" w:color="auto"/>
        <w:right w:val="none" w:sz="0" w:space="0" w:color="auto"/>
      </w:divBdr>
    </w:div>
    <w:div w:id="13942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775</Words>
  <Characters>4424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Martina Škodová</cp:lastModifiedBy>
  <cp:revision>10</cp:revision>
  <cp:lastPrinted>2020-11-04T11:28:00Z</cp:lastPrinted>
  <dcterms:created xsi:type="dcterms:W3CDTF">2021-03-04T14:15:00Z</dcterms:created>
  <dcterms:modified xsi:type="dcterms:W3CDTF">2021-03-15T19:34:00Z</dcterms:modified>
</cp:coreProperties>
</file>